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CD7250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BA2850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CD7250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</w:t>
            </w:r>
            <w:r w:rsidR="00BA2850">
              <w:rPr>
                <w:b/>
                <w:color w:val="808080" w:themeColor="background1" w:themeShade="80"/>
                <w:sz w:val="20"/>
              </w:rPr>
              <w:t xml:space="preserve"> Becas Chile</w:t>
            </w:r>
            <w:r w:rsidR="00CD7250">
              <w:rPr>
                <w:b/>
                <w:color w:val="808080" w:themeColor="background1" w:themeShade="80"/>
                <w:sz w:val="20"/>
              </w:rPr>
              <w:t xml:space="preserve"> </w:t>
            </w:r>
            <w:r w:rsidR="00BA2850">
              <w:rPr>
                <w:b/>
                <w:color w:val="808080" w:themeColor="background1" w:themeShade="80"/>
                <w:sz w:val="20"/>
              </w:rPr>
              <w:t>en</w:t>
            </w:r>
            <w:r w:rsidR="00CD7250">
              <w:rPr>
                <w:b/>
                <w:color w:val="808080" w:themeColor="background1" w:themeShade="80"/>
                <w:sz w:val="20"/>
              </w:rPr>
              <w:t xml:space="preserve"> Áreas Prioritarias</w:t>
            </w:r>
            <w:r w:rsidR="00BA2850">
              <w:rPr>
                <w:b/>
                <w:color w:val="808080" w:themeColor="background1" w:themeShade="80"/>
                <w:sz w:val="20"/>
              </w:rPr>
              <w:t xml:space="preserve"> Convocatoria 2018 - CONICYT</w:t>
            </w:r>
            <w:bookmarkStart w:id="0" w:name="_GoBack"/>
            <w:bookmarkEnd w:id="0"/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4B1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</w:t>
            </w:r>
            <w:r w:rsidR="00CD7250">
              <w:rPr>
                <w:b/>
                <w:sz w:val="20"/>
                <w:szCs w:val="20"/>
              </w:rPr>
              <w:t>magister</w:t>
            </w:r>
            <w:r>
              <w:rPr>
                <w:b/>
                <w:sz w:val="20"/>
                <w:szCs w:val="20"/>
              </w:rPr>
              <w:t xml:space="preserve"> (ejemplo: claustro de profesores,</w:t>
            </w:r>
            <w:r w:rsidR="00CD7250">
              <w:rPr>
                <w:b/>
                <w:sz w:val="20"/>
                <w:szCs w:val="20"/>
              </w:rPr>
              <w:t xml:space="preserve"> </w:t>
            </w:r>
            <w:r w:rsidR="004B1EC8">
              <w:rPr>
                <w:b/>
                <w:sz w:val="20"/>
                <w:szCs w:val="20"/>
              </w:rPr>
              <w:t>trayectoria del programa en el área prioritaria,</w:t>
            </w:r>
            <w:r w:rsidR="00CD72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8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8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>
        <w:t xml:space="preserve"> entre el lugar 151 y la ubicación de la primera institución chilena </w:t>
      </w:r>
      <w:r w:rsidR="000A4851" w:rsidRPr="000A4851">
        <w:t>(en el caso que esta institución este por debajo del lugar 150)</w:t>
      </w:r>
      <w:r w:rsidR="000A4851">
        <w:t xml:space="preserve">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4B1EC8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F3F9B"/>
    <w:rsid w:val="00B212A4"/>
    <w:rsid w:val="00BA2850"/>
    <w:rsid w:val="00C12DD7"/>
    <w:rsid w:val="00C6791B"/>
    <w:rsid w:val="00CD7250"/>
    <w:rsid w:val="00CF42C6"/>
    <w:rsid w:val="00D27CC5"/>
    <w:rsid w:val="00D84E59"/>
    <w:rsid w:val="00D930B9"/>
    <w:rsid w:val="00DB02D2"/>
    <w:rsid w:val="00DC0062"/>
    <w:rsid w:val="00DD6DC4"/>
    <w:rsid w:val="00DF17C9"/>
    <w:rsid w:val="00E122F7"/>
    <w:rsid w:val="00E124F8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6A0AA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2968-DA10-427C-9A26-B25146D8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Rafael Espinoza</cp:lastModifiedBy>
  <cp:revision>23</cp:revision>
  <cp:lastPrinted>2018-02-14T14:19:00Z</cp:lastPrinted>
  <dcterms:created xsi:type="dcterms:W3CDTF">2018-02-07T12:51:00Z</dcterms:created>
  <dcterms:modified xsi:type="dcterms:W3CDTF">2018-03-27T19:29:00Z</dcterms:modified>
  <cp:version>2017</cp:version>
</cp:coreProperties>
</file>