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11" w:rsidRDefault="000A69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:rsidTr="007639A1">
        <w:tc>
          <w:tcPr>
            <w:tcW w:w="8828" w:type="dxa"/>
          </w:tcPr>
          <w:p w:rsidR="004E5FA0" w:rsidRDefault="005F56DE" w:rsidP="007639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4E5FA0">
              <w:rPr>
                <w:b/>
                <w:sz w:val="28"/>
              </w:rPr>
              <w:t>FORMULARIO CONICYT PARA ACREDITAR</w:t>
            </w:r>
            <w:r>
              <w:rPr>
                <w:b/>
                <w:sz w:val="28"/>
              </w:rPr>
              <w:t xml:space="preserve"> </w:t>
            </w:r>
            <w:r w:rsidR="00085415">
              <w:rPr>
                <w:b/>
                <w:sz w:val="28"/>
              </w:rPr>
              <w:t xml:space="preserve">EXPERIENCIA </w:t>
            </w:r>
          </w:p>
          <w:p w:rsidR="00F47DE6" w:rsidRDefault="00085415" w:rsidP="007639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PROFESIONAL</w:t>
            </w:r>
            <w:r w:rsidR="004E5FA0">
              <w:rPr>
                <w:b/>
                <w:sz w:val="28"/>
              </w:rPr>
              <w:t xml:space="preserve"> EN EL ÁREA PRIORITARIA</w:t>
            </w:r>
            <w:r w:rsidR="001A004A">
              <w:rPr>
                <w:rStyle w:val="Refdenotaalpie"/>
                <w:b/>
                <w:sz w:val="28"/>
              </w:rPr>
              <w:footnoteReference w:id="1"/>
            </w:r>
          </w:p>
          <w:p w:rsidR="00B65E0D" w:rsidRPr="007639A1" w:rsidRDefault="00F47DE6" w:rsidP="00B65E0D">
            <w:pPr>
              <w:jc w:val="center"/>
              <w:rPr>
                <w:b/>
              </w:rPr>
            </w:pPr>
            <w:r w:rsidRPr="007639A1">
              <w:rPr>
                <w:b/>
                <w:color w:val="808080" w:themeColor="background1" w:themeShade="80"/>
              </w:rPr>
              <w:t xml:space="preserve">Becas de </w:t>
            </w:r>
            <w:r>
              <w:rPr>
                <w:b/>
                <w:color w:val="808080" w:themeColor="background1" w:themeShade="80"/>
              </w:rPr>
              <w:t xml:space="preserve">Magíster en </w:t>
            </w:r>
            <w:r w:rsidR="00D2657A">
              <w:rPr>
                <w:b/>
                <w:color w:val="808080" w:themeColor="background1" w:themeShade="80"/>
              </w:rPr>
              <w:t xml:space="preserve">el Extranjero </w:t>
            </w:r>
            <w:r w:rsidR="00FC1EC0">
              <w:rPr>
                <w:b/>
                <w:color w:val="808080" w:themeColor="background1" w:themeShade="80"/>
              </w:rPr>
              <w:t>en</w:t>
            </w:r>
            <w:r>
              <w:rPr>
                <w:b/>
                <w:color w:val="808080" w:themeColor="background1" w:themeShade="80"/>
              </w:rPr>
              <w:t xml:space="preserve"> </w:t>
            </w:r>
            <w:r w:rsidR="00D2657A">
              <w:rPr>
                <w:b/>
                <w:color w:val="808080" w:themeColor="background1" w:themeShade="80"/>
              </w:rPr>
              <w:t xml:space="preserve">Áreas Prioritarias Año Académico </w:t>
            </w:r>
            <w:r>
              <w:rPr>
                <w:b/>
                <w:color w:val="808080" w:themeColor="background1" w:themeShade="80"/>
              </w:rPr>
              <w:t>201</w:t>
            </w:r>
            <w:r w:rsidR="00B65E0D">
              <w:rPr>
                <w:b/>
                <w:color w:val="808080" w:themeColor="background1" w:themeShade="80"/>
              </w:rPr>
              <w:t>9</w:t>
            </w:r>
          </w:p>
        </w:tc>
      </w:tr>
    </w:tbl>
    <w:p w:rsidR="007A67F2" w:rsidRDefault="007A67F2" w:rsidP="00F47DE6">
      <w:pPr>
        <w:spacing w:after="0" w:line="240" w:lineRule="auto"/>
      </w:pPr>
    </w:p>
    <w:p w:rsidR="00DC0062" w:rsidRPr="007A67F2" w:rsidRDefault="007A67F2" w:rsidP="007A67F2">
      <w:pPr>
        <w:spacing w:after="0" w:line="240" w:lineRule="auto"/>
        <w:jc w:val="both"/>
        <w:rPr>
          <w:b/>
        </w:rPr>
      </w:pPr>
      <w:r w:rsidRPr="007A67F2">
        <w:rPr>
          <w:b/>
        </w:rPr>
        <w:t xml:space="preserve">En caso de utilizar este formulario para acreditar además experiencia mínima de un año, deberá adjuntarlo en el campo requerido en el formulario de postulación en línea. </w:t>
      </w:r>
    </w:p>
    <w:p w:rsidR="007A67F2" w:rsidRDefault="007A67F2" w:rsidP="00F47DE6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FC1EC0" w:rsidRPr="007F5184" w:rsidTr="00EA4AF6">
        <w:tc>
          <w:tcPr>
            <w:tcW w:w="8828" w:type="dxa"/>
            <w:gridSpan w:val="2"/>
            <w:shd w:val="clear" w:color="auto" w:fill="D9D9D9" w:themeFill="background1" w:themeFillShade="D9"/>
          </w:tcPr>
          <w:p w:rsidR="00FC1EC0" w:rsidRPr="007F5184" w:rsidRDefault="00FC1EC0" w:rsidP="00EA4AF6">
            <w:pPr>
              <w:rPr>
                <w:b/>
              </w:rPr>
            </w:pPr>
            <w:r w:rsidRPr="007F5184">
              <w:rPr>
                <w:b/>
                <w:sz w:val="20"/>
              </w:rPr>
              <w:t>DATOS DEL</w:t>
            </w:r>
            <w:r>
              <w:rPr>
                <w:b/>
                <w:sz w:val="20"/>
              </w:rPr>
              <w:t>/DE LA</w:t>
            </w:r>
            <w:r w:rsidRPr="007F5184">
              <w:rPr>
                <w:b/>
                <w:sz w:val="20"/>
              </w:rPr>
              <w:t xml:space="preserve"> POSTULANTE</w:t>
            </w:r>
          </w:p>
        </w:tc>
      </w:tr>
      <w:tr w:rsidR="00FC1EC0" w:rsidTr="00EA4AF6">
        <w:tc>
          <w:tcPr>
            <w:tcW w:w="3539" w:type="dxa"/>
          </w:tcPr>
          <w:p w:rsidR="00FC1EC0" w:rsidRPr="007F5184" w:rsidRDefault="00FC1EC0" w:rsidP="00EA4AF6">
            <w:pPr>
              <w:rPr>
                <w:sz w:val="20"/>
              </w:rPr>
            </w:pPr>
            <w:r>
              <w:rPr>
                <w:sz w:val="20"/>
              </w:rPr>
              <w:t>Nombre del/de la postulante</w:t>
            </w:r>
          </w:p>
        </w:tc>
        <w:tc>
          <w:tcPr>
            <w:tcW w:w="5289" w:type="dxa"/>
            <w:vAlign w:val="center"/>
          </w:tcPr>
          <w:p w:rsidR="00FC1EC0" w:rsidRDefault="00FC1EC0" w:rsidP="00EA4AF6"/>
        </w:tc>
      </w:tr>
      <w:tr w:rsidR="00FC1EC0" w:rsidTr="00EA4AF6">
        <w:tc>
          <w:tcPr>
            <w:tcW w:w="3539" w:type="dxa"/>
          </w:tcPr>
          <w:p w:rsidR="00FC1EC0" w:rsidRPr="007F5184" w:rsidRDefault="00FC1EC0" w:rsidP="00EA4AF6">
            <w:pPr>
              <w:rPr>
                <w:sz w:val="20"/>
              </w:rPr>
            </w:pPr>
            <w:r w:rsidRPr="007F5184">
              <w:rPr>
                <w:sz w:val="20"/>
              </w:rPr>
              <w:t>RUN</w:t>
            </w:r>
          </w:p>
        </w:tc>
        <w:tc>
          <w:tcPr>
            <w:tcW w:w="5289" w:type="dxa"/>
            <w:vAlign w:val="center"/>
          </w:tcPr>
          <w:p w:rsidR="00FC1EC0" w:rsidRDefault="00FC1EC0" w:rsidP="00EA4AF6"/>
        </w:tc>
      </w:tr>
      <w:tr w:rsidR="00FC1EC0" w:rsidRPr="007F5184" w:rsidTr="00EA4AF6"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:rsidR="00FC1EC0" w:rsidRPr="007F5184" w:rsidRDefault="00FC1EC0" w:rsidP="00EA4AF6">
            <w:pPr>
              <w:rPr>
                <w:b/>
              </w:rPr>
            </w:pPr>
            <w:r w:rsidRPr="007F5184">
              <w:rPr>
                <w:b/>
                <w:sz w:val="20"/>
              </w:rPr>
              <w:t>INSTITUCIÓN</w:t>
            </w:r>
          </w:p>
        </w:tc>
      </w:tr>
      <w:tr w:rsidR="00FC1EC0" w:rsidTr="00EA4AF6">
        <w:tc>
          <w:tcPr>
            <w:tcW w:w="3539" w:type="dxa"/>
          </w:tcPr>
          <w:p w:rsidR="00FC1EC0" w:rsidRPr="007F5184" w:rsidRDefault="00FC1EC0" w:rsidP="00EA4AF6">
            <w:pPr>
              <w:rPr>
                <w:sz w:val="20"/>
              </w:rPr>
            </w:pPr>
            <w:r w:rsidRPr="007F5184">
              <w:rPr>
                <w:sz w:val="20"/>
              </w:rPr>
              <w:t xml:space="preserve">Nombre </w:t>
            </w:r>
          </w:p>
        </w:tc>
        <w:tc>
          <w:tcPr>
            <w:tcW w:w="5289" w:type="dxa"/>
            <w:vAlign w:val="center"/>
          </w:tcPr>
          <w:p w:rsidR="00FC1EC0" w:rsidRDefault="00FC1EC0" w:rsidP="00EA4AF6"/>
        </w:tc>
      </w:tr>
      <w:tr w:rsidR="00FC1EC0" w:rsidTr="00EA4AF6">
        <w:tc>
          <w:tcPr>
            <w:tcW w:w="3539" w:type="dxa"/>
          </w:tcPr>
          <w:p w:rsidR="00FC1EC0" w:rsidRPr="007F5184" w:rsidRDefault="00FC1EC0" w:rsidP="00EA4AF6">
            <w:pPr>
              <w:rPr>
                <w:sz w:val="20"/>
              </w:rPr>
            </w:pPr>
            <w:r w:rsidRPr="007F5184">
              <w:rPr>
                <w:sz w:val="20"/>
              </w:rPr>
              <w:t>Dirección</w:t>
            </w:r>
          </w:p>
        </w:tc>
        <w:tc>
          <w:tcPr>
            <w:tcW w:w="5289" w:type="dxa"/>
            <w:vAlign w:val="center"/>
          </w:tcPr>
          <w:p w:rsidR="00FC1EC0" w:rsidRDefault="00FC1EC0" w:rsidP="00EA4AF6"/>
        </w:tc>
      </w:tr>
      <w:tr w:rsidR="00FC1EC0" w:rsidTr="00EA4AF6">
        <w:tc>
          <w:tcPr>
            <w:tcW w:w="3539" w:type="dxa"/>
          </w:tcPr>
          <w:p w:rsidR="00FC1EC0" w:rsidRPr="007F5184" w:rsidRDefault="00FC1EC0" w:rsidP="00EA4AF6">
            <w:pPr>
              <w:rPr>
                <w:sz w:val="20"/>
              </w:rPr>
            </w:pPr>
            <w:r w:rsidRPr="007F5184">
              <w:rPr>
                <w:sz w:val="20"/>
              </w:rPr>
              <w:t>Ciudad</w:t>
            </w:r>
          </w:p>
        </w:tc>
        <w:tc>
          <w:tcPr>
            <w:tcW w:w="5289" w:type="dxa"/>
            <w:vAlign w:val="center"/>
          </w:tcPr>
          <w:p w:rsidR="00FC1EC0" w:rsidRDefault="00FC1EC0" w:rsidP="00EA4AF6"/>
        </w:tc>
      </w:tr>
      <w:tr w:rsidR="00FC1EC0" w:rsidTr="00EA4AF6">
        <w:tc>
          <w:tcPr>
            <w:tcW w:w="3539" w:type="dxa"/>
          </w:tcPr>
          <w:p w:rsidR="00FC1EC0" w:rsidRPr="007F5184" w:rsidRDefault="00FC1EC0" w:rsidP="00EA4AF6">
            <w:pPr>
              <w:rPr>
                <w:sz w:val="20"/>
              </w:rPr>
            </w:pPr>
            <w:r w:rsidRPr="007F5184">
              <w:rPr>
                <w:sz w:val="20"/>
              </w:rPr>
              <w:t>Región</w:t>
            </w:r>
          </w:p>
        </w:tc>
        <w:tc>
          <w:tcPr>
            <w:tcW w:w="5289" w:type="dxa"/>
            <w:vAlign w:val="center"/>
          </w:tcPr>
          <w:p w:rsidR="00FC1EC0" w:rsidRDefault="00FC1EC0" w:rsidP="00EA4AF6"/>
        </w:tc>
      </w:tr>
      <w:tr w:rsidR="00FC1EC0" w:rsidTr="00EA4AF6">
        <w:tc>
          <w:tcPr>
            <w:tcW w:w="3539" w:type="dxa"/>
          </w:tcPr>
          <w:p w:rsidR="00FC1EC0" w:rsidRPr="007F5184" w:rsidRDefault="00FC1EC0" w:rsidP="00EA4AF6">
            <w:pPr>
              <w:rPr>
                <w:sz w:val="20"/>
              </w:rPr>
            </w:pPr>
            <w:r>
              <w:rPr>
                <w:sz w:val="20"/>
              </w:rPr>
              <w:t>Giro</w:t>
            </w:r>
          </w:p>
        </w:tc>
        <w:tc>
          <w:tcPr>
            <w:tcW w:w="5289" w:type="dxa"/>
            <w:vAlign w:val="center"/>
          </w:tcPr>
          <w:p w:rsidR="00FC1EC0" w:rsidRDefault="00FC1EC0" w:rsidP="00EA4AF6"/>
        </w:tc>
      </w:tr>
      <w:tr w:rsidR="001A004A" w:rsidTr="00EA4AF6">
        <w:tc>
          <w:tcPr>
            <w:tcW w:w="3539" w:type="dxa"/>
          </w:tcPr>
          <w:p w:rsidR="001A004A" w:rsidRDefault="001A004A" w:rsidP="00EA4AF6">
            <w:pPr>
              <w:rPr>
                <w:sz w:val="20"/>
              </w:rPr>
            </w:pPr>
            <w:r>
              <w:rPr>
                <w:sz w:val="20"/>
              </w:rPr>
              <w:t>RUT</w:t>
            </w:r>
          </w:p>
        </w:tc>
        <w:tc>
          <w:tcPr>
            <w:tcW w:w="5289" w:type="dxa"/>
            <w:vAlign w:val="center"/>
          </w:tcPr>
          <w:p w:rsidR="001A004A" w:rsidRDefault="001A004A" w:rsidP="00EA4AF6"/>
        </w:tc>
      </w:tr>
      <w:tr w:rsidR="00FC1EC0" w:rsidRPr="007F5184" w:rsidTr="00EA4AF6"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:rsidR="00FC1EC0" w:rsidRPr="007F5184" w:rsidRDefault="00FC1EC0" w:rsidP="00EA4AF6">
            <w:pPr>
              <w:rPr>
                <w:b/>
              </w:rPr>
            </w:pPr>
            <w:r>
              <w:rPr>
                <w:b/>
                <w:sz w:val="20"/>
              </w:rPr>
              <w:t>DATOS DE QUIEN SUSCRIBE</w:t>
            </w:r>
          </w:p>
        </w:tc>
      </w:tr>
      <w:tr w:rsidR="00FC1EC0" w:rsidTr="00EA4AF6">
        <w:tc>
          <w:tcPr>
            <w:tcW w:w="3539" w:type="dxa"/>
          </w:tcPr>
          <w:p w:rsidR="00FC1EC0" w:rsidRPr="007F5184" w:rsidRDefault="00FC1EC0" w:rsidP="00EA4AF6">
            <w:pPr>
              <w:rPr>
                <w:sz w:val="20"/>
              </w:rPr>
            </w:pPr>
            <w:r w:rsidRPr="007F5184">
              <w:rPr>
                <w:sz w:val="20"/>
              </w:rPr>
              <w:t xml:space="preserve">Nombre </w:t>
            </w:r>
          </w:p>
        </w:tc>
        <w:tc>
          <w:tcPr>
            <w:tcW w:w="5289" w:type="dxa"/>
            <w:vAlign w:val="center"/>
          </w:tcPr>
          <w:p w:rsidR="00FC1EC0" w:rsidRDefault="00FC1EC0" w:rsidP="00EA4AF6"/>
        </w:tc>
      </w:tr>
      <w:tr w:rsidR="00FC1EC0" w:rsidTr="00EA4AF6">
        <w:tc>
          <w:tcPr>
            <w:tcW w:w="3539" w:type="dxa"/>
          </w:tcPr>
          <w:p w:rsidR="00FC1EC0" w:rsidRPr="007F5184" w:rsidRDefault="00FC1EC0" w:rsidP="00EA4AF6">
            <w:pPr>
              <w:rPr>
                <w:sz w:val="20"/>
              </w:rPr>
            </w:pPr>
            <w:r w:rsidRPr="007F5184">
              <w:rPr>
                <w:sz w:val="20"/>
              </w:rPr>
              <w:t>RUN</w:t>
            </w:r>
          </w:p>
        </w:tc>
        <w:tc>
          <w:tcPr>
            <w:tcW w:w="5289" w:type="dxa"/>
            <w:vAlign w:val="center"/>
          </w:tcPr>
          <w:p w:rsidR="00FC1EC0" w:rsidRDefault="00FC1EC0" w:rsidP="00EA4AF6"/>
        </w:tc>
      </w:tr>
      <w:tr w:rsidR="00FC1EC0" w:rsidTr="00EA4AF6">
        <w:tc>
          <w:tcPr>
            <w:tcW w:w="3539" w:type="dxa"/>
          </w:tcPr>
          <w:p w:rsidR="00FC1EC0" w:rsidRPr="007F5184" w:rsidRDefault="00FC1EC0" w:rsidP="00EA4AF6">
            <w:pPr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5289" w:type="dxa"/>
            <w:vAlign w:val="center"/>
          </w:tcPr>
          <w:p w:rsidR="00FC1EC0" w:rsidRDefault="00FC1EC0" w:rsidP="00EA4AF6"/>
        </w:tc>
      </w:tr>
      <w:tr w:rsidR="00FC1EC0" w:rsidTr="00EA4AF6">
        <w:tc>
          <w:tcPr>
            <w:tcW w:w="3539" w:type="dxa"/>
          </w:tcPr>
          <w:p w:rsidR="00FC1EC0" w:rsidRPr="007F5184" w:rsidRDefault="00FC1EC0" w:rsidP="00FC1EC0">
            <w:pPr>
              <w:rPr>
                <w:sz w:val="20"/>
              </w:rPr>
            </w:pPr>
            <w:r w:rsidRPr="007F5184">
              <w:rPr>
                <w:sz w:val="20"/>
              </w:rPr>
              <w:t xml:space="preserve">Correo electrónico </w:t>
            </w:r>
          </w:p>
        </w:tc>
        <w:tc>
          <w:tcPr>
            <w:tcW w:w="5289" w:type="dxa"/>
            <w:vAlign w:val="center"/>
          </w:tcPr>
          <w:p w:rsidR="00FC1EC0" w:rsidRDefault="00FC1EC0" w:rsidP="00FC1EC0"/>
        </w:tc>
      </w:tr>
      <w:tr w:rsidR="00FC1EC0" w:rsidTr="00EA4AF6">
        <w:tc>
          <w:tcPr>
            <w:tcW w:w="3539" w:type="dxa"/>
          </w:tcPr>
          <w:p w:rsidR="00FC1EC0" w:rsidRPr="007F5184" w:rsidRDefault="00FC1EC0" w:rsidP="00FC1EC0">
            <w:pPr>
              <w:rPr>
                <w:sz w:val="20"/>
              </w:rPr>
            </w:pPr>
            <w:r w:rsidRPr="007F5184">
              <w:rPr>
                <w:sz w:val="20"/>
              </w:rPr>
              <w:t>Teléfono</w:t>
            </w:r>
          </w:p>
        </w:tc>
        <w:tc>
          <w:tcPr>
            <w:tcW w:w="5289" w:type="dxa"/>
            <w:vAlign w:val="center"/>
          </w:tcPr>
          <w:p w:rsidR="00FC1EC0" w:rsidRDefault="00FC1EC0" w:rsidP="00FC1EC0"/>
        </w:tc>
      </w:tr>
    </w:tbl>
    <w:p w:rsidR="00F47DE6" w:rsidRDefault="00F47DE6" w:rsidP="00F47DE6">
      <w:pPr>
        <w:spacing w:after="0" w:line="240" w:lineRule="auto"/>
      </w:pPr>
    </w:p>
    <w:p w:rsidR="007E4C61" w:rsidRDefault="007E4C61" w:rsidP="007A67F2">
      <w:pPr>
        <w:ind w:right="-801"/>
        <w:jc w:val="both"/>
      </w:pPr>
      <w:r>
        <w:t>Indique relación contractual y/o de prestación de servicios (</w:t>
      </w:r>
      <w:r>
        <w:rPr>
          <w:b/>
        </w:rPr>
        <w:t>marque con una X</w:t>
      </w:r>
      <w:r>
        <w:t>):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3544"/>
      </w:tblGrid>
      <w:tr w:rsidR="007E4C61" w:rsidTr="000051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E4C61" w:rsidRDefault="007E4C61">
            <w:pPr>
              <w:jc w:val="center"/>
              <w:rPr>
                <w:b/>
              </w:rPr>
            </w:pPr>
            <w:r>
              <w:rPr>
                <w:b/>
              </w:rPr>
              <w:t>Marque</w:t>
            </w:r>
          </w:p>
          <w:p w:rsidR="007E4C61" w:rsidRDefault="007E4C61">
            <w:pPr>
              <w:ind w:right="35"/>
              <w:jc w:val="center"/>
              <w:rPr>
                <w:b/>
              </w:rPr>
            </w:pPr>
            <w:r>
              <w:rPr>
                <w:b/>
              </w:rPr>
              <w:t>aquí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E4C61" w:rsidRDefault="007E4C61">
            <w:pPr>
              <w:ind w:right="-801"/>
              <w:jc w:val="both"/>
              <w:rPr>
                <w:b/>
              </w:rPr>
            </w:pPr>
            <w:r>
              <w:rPr>
                <w:b/>
              </w:rPr>
              <w:t>Tipo situación contractual</w:t>
            </w:r>
            <w:r w:rsidR="007942FD">
              <w:rPr>
                <w:rStyle w:val="Refdenotaalpie"/>
                <w:b/>
              </w:rPr>
              <w:footnoteReference w:id="2"/>
            </w:r>
          </w:p>
        </w:tc>
      </w:tr>
      <w:tr w:rsidR="007E4C61" w:rsidTr="007E4C6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61" w:rsidRDefault="007E4C61">
            <w:pPr>
              <w:ind w:right="-801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61" w:rsidRDefault="007E4C61">
            <w:pPr>
              <w:ind w:right="-801"/>
              <w:jc w:val="both"/>
            </w:pPr>
            <w:r>
              <w:t>Contrato a plazo fijo</w:t>
            </w:r>
          </w:p>
        </w:tc>
      </w:tr>
      <w:tr w:rsidR="007E4C61" w:rsidTr="007E4C6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61" w:rsidRDefault="007E4C61">
            <w:pPr>
              <w:ind w:right="-801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61" w:rsidRDefault="007E4C61">
            <w:pPr>
              <w:ind w:right="-801"/>
              <w:jc w:val="both"/>
            </w:pPr>
            <w:r>
              <w:t>Contrato indefinido</w:t>
            </w:r>
          </w:p>
        </w:tc>
        <w:bookmarkStart w:id="0" w:name="_GoBack"/>
        <w:bookmarkEnd w:id="0"/>
      </w:tr>
      <w:tr w:rsidR="007E4C61" w:rsidTr="007E4C6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61" w:rsidRDefault="007E4C61">
            <w:pPr>
              <w:ind w:right="-801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61" w:rsidRDefault="007E4C61">
            <w:pPr>
              <w:ind w:right="-801"/>
              <w:jc w:val="both"/>
            </w:pPr>
            <w:r>
              <w:t>Convenio o contrato a honorarios</w:t>
            </w:r>
          </w:p>
        </w:tc>
      </w:tr>
      <w:tr w:rsidR="007E4C61" w:rsidTr="007E4C6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61" w:rsidRDefault="007E4C61">
            <w:pPr>
              <w:ind w:right="-801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61" w:rsidRDefault="007E4C61">
            <w:pPr>
              <w:ind w:right="-801"/>
              <w:jc w:val="both"/>
            </w:pPr>
            <w:r>
              <w:t>Planta sector público</w:t>
            </w:r>
          </w:p>
        </w:tc>
      </w:tr>
      <w:tr w:rsidR="007E4C61" w:rsidTr="007E4C6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61" w:rsidRDefault="007E4C61">
            <w:pPr>
              <w:ind w:right="-801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61" w:rsidRDefault="007E4C61">
            <w:pPr>
              <w:ind w:right="-801"/>
              <w:jc w:val="both"/>
            </w:pPr>
            <w:r>
              <w:t>Contrata sector público</w:t>
            </w:r>
          </w:p>
        </w:tc>
      </w:tr>
      <w:tr w:rsidR="007E4C61" w:rsidTr="007E4C6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61" w:rsidRDefault="007E4C61">
            <w:pPr>
              <w:ind w:right="-801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61" w:rsidRDefault="007E4C61">
            <w:pPr>
              <w:ind w:right="-801"/>
              <w:jc w:val="both"/>
            </w:pPr>
            <w:r>
              <w:t>Contrato prestación de servicios</w:t>
            </w:r>
          </w:p>
        </w:tc>
      </w:tr>
      <w:tr w:rsidR="007E4C61" w:rsidTr="007E4C6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61" w:rsidRDefault="007E4C61">
            <w:pPr>
              <w:ind w:right="-801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61" w:rsidRDefault="007E4C61">
            <w:pPr>
              <w:ind w:right="-801"/>
              <w:jc w:val="both"/>
            </w:pPr>
            <w:r>
              <w:t>Prestación de servicios</w:t>
            </w:r>
          </w:p>
        </w:tc>
      </w:tr>
    </w:tbl>
    <w:p w:rsidR="007A67F2" w:rsidRDefault="007A67F2" w:rsidP="00FC1EC0">
      <w:pPr>
        <w:ind w:left="-284" w:right="-801"/>
        <w:jc w:val="both"/>
        <w:rPr>
          <w:rFonts w:ascii="Calibri" w:hAnsi="Calibri" w:cs="Calibri"/>
        </w:rPr>
      </w:pPr>
    </w:p>
    <w:p w:rsidR="00FC1EC0" w:rsidRDefault="00FC1EC0" w:rsidP="004D0F8A">
      <w:pPr>
        <w:ind w:right="49"/>
        <w:jc w:val="both"/>
      </w:pPr>
      <w:r>
        <w:rPr>
          <w:rFonts w:ascii="Calibri" w:hAnsi="Calibri" w:cs="Calibri"/>
        </w:rPr>
        <w:lastRenderedPageBreak/>
        <w:t xml:space="preserve">Quien suscribe, </w:t>
      </w:r>
      <w:r w:rsidRPr="0025145B">
        <w:rPr>
          <w:rFonts w:ascii="Calibri" w:hAnsi="Calibri" w:cs="Calibri"/>
        </w:rPr>
        <w:t xml:space="preserve">mediante el presente, </w:t>
      </w:r>
      <w:r>
        <w:t>certifica que el postulante individualizado se desempeñó cumpliendo la función/cargo de _____________________________________ en la presente institución</w:t>
      </w:r>
      <w:r w:rsidR="001A004A">
        <w:t xml:space="preserve"> o empresa</w:t>
      </w:r>
      <w:r>
        <w:t xml:space="preserve"> durante el período que se señala a continuación:</w:t>
      </w:r>
    </w:p>
    <w:p w:rsidR="00FC1EC0" w:rsidRDefault="00FC1EC0" w:rsidP="00085415">
      <w:pPr>
        <w:ind w:left="-284" w:right="-801"/>
        <w:jc w:val="both"/>
        <w:rPr>
          <w:b/>
        </w:rPr>
      </w:pPr>
    </w:p>
    <w:p w:rsidR="00085415" w:rsidRPr="00085415" w:rsidRDefault="00085415" w:rsidP="007A67F2">
      <w:pPr>
        <w:ind w:right="-801"/>
        <w:jc w:val="both"/>
        <w:rPr>
          <w:b/>
        </w:rPr>
      </w:pPr>
      <w:r w:rsidRPr="00085415">
        <w:rPr>
          <w:b/>
        </w:rPr>
        <w:t xml:space="preserve">Fecha de Inicio </w:t>
      </w:r>
      <w:r w:rsidRPr="000051CE">
        <w:rPr>
          <w:i/>
        </w:rPr>
        <w:t>(dd/mm/aaaa):</w:t>
      </w:r>
    </w:p>
    <w:p w:rsidR="00085415" w:rsidRDefault="00085415" w:rsidP="007A67F2">
      <w:pPr>
        <w:ind w:right="-801"/>
        <w:jc w:val="both"/>
        <w:rPr>
          <w:b/>
        </w:rPr>
      </w:pPr>
      <w:r w:rsidRPr="00085415">
        <w:rPr>
          <w:b/>
        </w:rPr>
        <w:t xml:space="preserve">Fecha de término </w:t>
      </w:r>
      <w:r w:rsidRPr="000051CE">
        <w:rPr>
          <w:i/>
        </w:rPr>
        <w:t>(dd/mm/aaaa):</w:t>
      </w:r>
    </w:p>
    <w:p w:rsidR="007A67F2" w:rsidRDefault="007A67F2" w:rsidP="007A67F2">
      <w:pPr>
        <w:ind w:right="-801"/>
        <w:jc w:val="both"/>
        <w:rPr>
          <w:b/>
        </w:rPr>
      </w:pPr>
    </w:p>
    <w:p w:rsidR="00FC1EC0" w:rsidRDefault="00FC1EC0" w:rsidP="007A67F2">
      <w:pPr>
        <w:ind w:right="-801"/>
        <w:jc w:val="both"/>
        <w:rPr>
          <w:b/>
        </w:rPr>
      </w:pPr>
      <w:r>
        <w:rPr>
          <w:b/>
        </w:rPr>
        <w:t>Describ</w:t>
      </w:r>
      <w:r w:rsidR="000051CE">
        <w:rPr>
          <w:b/>
        </w:rPr>
        <w:t>a</w:t>
      </w:r>
      <w:r>
        <w:rPr>
          <w:b/>
        </w:rPr>
        <w:t xml:space="preserve"> brevemente las actividades</w:t>
      </w:r>
      <w:r w:rsidR="00101850">
        <w:rPr>
          <w:b/>
        </w:rPr>
        <w:t xml:space="preserve"> y </w:t>
      </w:r>
      <w:r w:rsidR="007A67F2">
        <w:rPr>
          <w:b/>
        </w:rPr>
        <w:t>logros alcanzados por e</w:t>
      </w:r>
      <w:r w:rsidR="00101850">
        <w:rPr>
          <w:b/>
        </w:rPr>
        <w:t>l postulante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7A67F2" w:rsidTr="004D0F8A">
        <w:trPr>
          <w:trHeight w:val="1074"/>
        </w:trPr>
        <w:tc>
          <w:tcPr>
            <w:tcW w:w="8931" w:type="dxa"/>
          </w:tcPr>
          <w:p w:rsidR="007A67F2" w:rsidRDefault="007A67F2" w:rsidP="007A67F2">
            <w:pPr>
              <w:ind w:right="-801"/>
              <w:jc w:val="both"/>
              <w:rPr>
                <w:b/>
              </w:rPr>
            </w:pPr>
          </w:p>
        </w:tc>
      </w:tr>
    </w:tbl>
    <w:p w:rsidR="007A67F2" w:rsidRDefault="007A67F2" w:rsidP="004D0F8A">
      <w:pPr>
        <w:ind w:right="49"/>
        <w:jc w:val="both"/>
        <w:rPr>
          <w:b/>
        </w:rPr>
      </w:pPr>
    </w:p>
    <w:p w:rsidR="009028CF" w:rsidRDefault="00085415" w:rsidP="004D0F8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Asimismo,</w:t>
      </w:r>
      <w:r w:rsidR="00D2657A">
        <w:rPr>
          <w:rFonts w:ascii="Calibri" w:hAnsi="Calibri" w:cs="Calibri"/>
        </w:rPr>
        <w:t xml:space="preserve"> </w:t>
      </w:r>
      <w:r w:rsidR="00FC1EC0">
        <w:rPr>
          <w:rFonts w:ascii="Calibri" w:hAnsi="Calibri" w:cs="Calibri"/>
        </w:rPr>
        <w:t>quien suscribe</w:t>
      </w:r>
      <w:r w:rsidR="00ED265B">
        <w:rPr>
          <w:rFonts w:ascii="Calibri" w:hAnsi="Calibri" w:cs="Calibri"/>
        </w:rPr>
        <w:t xml:space="preserve"> declara</w:t>
      </w:r>
      <w:r>
        <w:rPr>
          <w:rFonts w:ascii="Calibri" w:hAnsi="Calibri" w:cs="Calibri"/>
        </w:rPr>
        <w:t xml:space="preserve"> que </w:t>
      </w:r>
      <w:r w:rsidR="00F84BD6">
        <w:rPr>
          <w:rFonts w:ascii="Calibri" w:hAnsi="Calibri" w:cs="Calibri"/>
        </w:rPr>
        <w:t>la</w:t>
      </w:r>
      <w:r>
        <w:rPr>
          <w:rFonts w:ascii="Calibri" w:hAnsi="Calibri" w:cs="Calibri"/>
        </w:rPr>
        <w:t xml:space="preserve"> actividad laboral </w:t>
      </w:r>
      <w:r w:rsidR="004E5FA0">
        <w:rPr>
          <w:rFonts w:ascii="Calibri" w:hAnsi="Calibri" w:cs="Calibri"/>
        </w:rPr>
        <w:t xml:space="preserve">desempeñada </w:t>
      </w:r>
      <w:r w:rsidR="00FC1EC0">
        <w:rPr>
          <w:rFonts w:ascii="Calibri" w:hAnsi="Calibri" w:cs="Calibri"/>
        </w:rPr>
        <w:t xml:space="preserve">por el postulante </w:t>
      </w:r>
      <w:r>
        <w:rPr>
          <w:rFonts w:ascii="Calibri" w:hAnsi="Calibri" w:cs="Calibri"/>
        </w:rPr>
        <w:t xml:space="preserve">se relacionó </w:t>
      </w:r>
      <w:r w:rsidR="003F19B8">
        <w:rPr>
          <w:rFonts w:ascii="Calibri" w:hAnsi="Calibri" w:cs="Calibri"/>
        </w:rPr>
        <w:t>con</w:t>
      </w:r>
      <w:r w:rsidR="00FC1EC0">
        <w:rPr>
          <w:rFonts w:ascii="Calibri" w:hAnsi="Calibri" w:cs="Calibri"/>
        </w:rPr>
        <w:t xml:space="preserve"> alguna de las</w:t>
      </w:r>
      <w:r w:rsidR="00492C6D">
        <w:rPr>
          <w:rFonts w:ascii="Calibri" w:hAnsi="Calibri" w:cs="Calibri"/>
        </w:rPr>
        <w:t xml:space="preserve"> á</w:t>
      </w:r>
      <w:r w:rsidR="004E5FA0">
        <w:rPr>
          <w:rFonts w:ascii="Calibri" w:hAnsi="Calibri" w:cs="Calibri"/>
        </w:rPr>
        <w:t>rea</w:t>
      </w:r>
      <w:r w:rsidR="00FC1EC0">
        <w:rPr>
          <w:rFonts w:ascii="Calibri" w:hAnsi="Calibri" w:cs="Calibri"/>
        </w:rPr>
        <w:t>s</w:t>
      </w:r>
      <w:r w:rsidR="004E5FA0">
        <w:rPr>
          <w:rFonts w:ascii="Calibri" w:hAnsi="Calibri" w:cs="Calibri"/>
        </w:rPr>
        <w:t xml:space="preserve"> prioritaria</w:t>
      </w:r>
      <w:r w:rsidR="00FC1EC0">
        <w:rPr>
          <w:rFonts w:ascii="Calibri" w:hAnsi="Calibri" w:cs="Calibri"/>
        </w:rPr>
        <w:t>s y dimensiones citadas en el siguiente cuadro</w:t>
      </w:r>
      <w:r w:rsidR="007A67F2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(</w:t>
      </w:r>
      <w:r w:rsidR="007A67F2">
        <w:rPr>
          <w:rFonts w:ascii="Calibri" w:hAnsi="Calibri" w:cs="Calibri"/>
          <w:b/>
        </w:rPr>
        <w:t>m</w:t>
      </w:r>
      <w:r>
        <w:rPr>
          <w:rFonts w:ascii="Calibri" w:hAnsi="Calibri" w:cs="Calibri"/>
          <w:b/>
        </w:rPr>
        <w:t>arque con una X la dimensión correspondiente)</w:t>
      </w:r>
      <w:r w:rsidR="007A67F2">
        <w:rPr>
          <w:rFonts w:ascii="Calibri" w:hAnsi="Calibri" w:cs="Calibri"/>
          <w:b/>
        </w:rPr>
        <w:t>:</w:t>
      </w:r>
    </w:p>
    <w:p w:rsidR="00085415" w:rsidRDefault="00085415" w:rsidP="004D0F8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Calibri" w:hAnsi="Calibri" w:cs="Calibri"/>
          <w:b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8016"/>
      </w:tblGrid>
      <w:tr w:rsidR="00FC1EC0" w:rsidRPr="007A67F2" w:rsidTr="004D0F8A">
        <w:trPr>
          <w:trHeight w:val="345"/>
        </w:trPr>
        <w:tc>
          <w:tcPr>
            <w:tcW w:w="915" w:type="dxa"/>
            <w:shd w:val="clear" w:color="000000" w:fill="FFFFFF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jc w:val="center"/>
              <w:rPr>
                <w:rFonts w:eastAsia="Times New Roman" w:cstheme="minorHAnsi"/>
                <w:b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b/>
                <w:color w:val="000000"/>
                <w:lang w:eastAsia="es-CL"/>
              </w:rPr>
              <w:t>Marque aquí</w:t>
            </w:r>
          </w:p>
        </w:tc>
        <w:tc>
          <w:tcPr>
            <w:tcW w:w="8016" w:type="dxa"/>
            <w:shd w:val="clear" w:color="000000" w:fill="FFFFFF"/>
            <w:noWrap/>
            <w:vAlign w:val="center"/>
            <w:hideMark/>
          </w:tcPr>
          <w:p w:rsidR="00FC1EC0" w:rsidRPr="007A67F2" w:rsidRDefault="00FC1EC0" w:rsidP="004D0F8A">
            <w:pPr>
              <w:spacing w:after="0" w:line="240" w:lineRule="auto"/>
              <w:ind w:right="49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Área 1: Recursos Hídricos en Chile</w:t>
            </w:r>
          </w:p>
        </w:tc>
      </w:tr>
      <w:tr w:rsidR="00FC1EC0" w:rsidRPr="007A67F2" w:rsidTr="004D0F8A">
        <w:trPr>
          <w:trHeight w:val="345"/>
        </w:trPr>
        <w:tc>
          <w:tcPr>
            <w:tcW w:w="915" w:type="dxa"/>
            <w:shd w:val="clear" w:color="000000" w:fill="FFFFFF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16" w:type="dxa"/>
            <w:shd w:val="clear" w:color="000000" w:fill="FFFFFF"/>
            <w:noWrap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color w:val="000000"/>
                <w:lang w:eastAsia="es-CL"/>
              </w:rPr>
              <w:t>Dimensión 1.1: Desarrollo tecnológico para el manejo de recursos hídricos en Agronomía.</w:t>
            </w:r>
          </w:p>
        </w:tc>
      </w:tr>
      <w:tr w:rsidR="00FC1EC0" w:rsidRPr="007A67F2" w:rsidTr="004D0F8A">
        <w:trPr>
          <w:trHeight w:val="345"/>
        </w:trPr>
        <w:tc>
          <w:tcPr>
            <w:tcW w:w="915" w:type="dxa"/>
            <w:shd w:val="clear" w:color="000000" w:fill="EEE8E8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16" w:type="dxa"/>
            <w:shd w:val="clear" w:color="000000" w:fill="EEE8E8"/>
            <w:noWrap/>
            <w:vAlign w:val="center"/>
            <w:hideMark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color w:val="000000"/>
                <w:lang w:eastAsia="es-CL"/>
              </w:rPr>
              <w:t>Dimensión 1.2: Economía del agua y planificación, dinámicas sociales, culturales y de gestión de los recursos hídricos.</w:t>
            </w:r>
          </w:p>
        </w:tc>
      </w:tr>
      <w:tr w:rsidR="00FC1EC0" w:rsidRPr="007A67F2" w:rsidTr="004D0F8A">
        <w:trPr>
          <w:trHeight w:val="345"/>
        </w:trPr>
        <w:tc>
          <w:tcPr>
            <w:tcW w:w="915" w:type="dxa"/>
            <w:shd w:val="clear" w:color="000000" w:fill="FFFFFF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16" w:type="dxa"/>
            <w:shd w:val="clear" w:color="000000" w:fill="FFFFFF"/>
            <w:noWrap/>
            <w:vAlign w:val="center"/>
            <w:hideMark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color w:val="000000"/>
                <w:lang w:eastAsia="es-CL"/>
              </w:rPr>
              <w:t>Dimensión 1.3: Comprensión de los procesos hidrológicos y la relación agua-ecosistema.</w:t>
            </w:r>
          </w:p>
        </w:tc>
      </w:tr>
      <w:tr w:rsidR="00FC1EC0" w:rsidRPr="007A67F2" w:rsidTr="004D0F8A">
        <w:trPr>
          <w:trHeight w:val="345"/>
        </w:trPr>
        <w:tc>
          <w:tcPr>
            <w:tcW w:w="915" w:type="dxa"/>
            <w:shd w:val="clear" w:color="000000" w:fill="EEE8E8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16" w:type="dxa"/>
            <w:shd w:val="clear" w:color="000000" w:fill="EEE8E8"/>
            <w:noWrap/>
            <w:vAlign w:val="center"/>
            <w:hideMark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color w:val="000000"/>
                <w:lang w:eastAsia="es-CL"/>
              </w:rPr>
              <w:t>Dimensión 1.4 Desarrollo tecnológico para sectores minero, sanitario e industrial.</w:t>
            </w:r>
          </w:p>
        </w:tc>
      </w:tr>
      <w:tr w:rsidR="00FC1EC0" w:rsidRPr="007A67F2" w:rsidTr="004D0F8A">
        <w:trPr>
          <w:trHeight w:val="345"/>
        </w:trPr>
        <w:tc>
          <w:tcPr>
            <w:tcW w:w="8931" w:type="dxa"/>
            <w:gridSpan w:val="2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Área 2:  Resiliencia ante Desastres de origen natural</w:t>
            </w:r>
          </w:p>
        </w:tc>
      </w:tr>
      <w:tr w:rsidR="00FC1EC0" w:rsidRPr="007A67F2" w:rsidTr="004D0F8A">
        <w:trPr>
          <w:trHeight w:val="345"/>
        </w:trPr>
        <w:tc>
          <w:tcPr>
            <w:tcW w:w="915" w:type="dxa"/>
            <w:shd w:val="clear" w:color="000000" w:fill="FFFFFF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16" w:type="dxa"/>
            <w:shd w:val="clear" w:color="000000" w:fill="FFFFFF"/>
            <w:noWrap/>
            <w:vAlign w:val="center"/>
            <w:hideMark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color w:val="000000"/>
                <w:lang w:eastAsia="es-CL"/>
              </w:rPr>
              <w:t>Dimensión 2.1: Desarrollo y adopción de nuevas tecnologías, considerando el impacto de los estándares y normativas, así como las posibilidades de nuevos materiales, componentes, equipos y sistemas.</w:t>
            </w:r>
          </w:p>
        </w:tc>
      </w:tr>
      <w:tr w:rsidR="00FC1EC0" w:rsidRPr="007A67F2" w:rsidTr="004D0F8A">
        <w:trPr>
          <w:trHeight w:val="345"/>
        </w:trPr>
        <w:tc>
          <w:tcPr>
            <w:tcW w:w="915" w:type="dxa"/>
            <w:shd w:val="clear" w:color="000000" w:fill="EEE8E8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16" w:type="dxa"/>
            <w:shd w:val="clear" w:color="000000" w:fill="EEE8E8"/>
            <w:noWrap/>
            <w:vAlign w:val="center"/>
            <w:hideMark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color w:val="000000"/>
                <w:lang w:eastAsia="es-CL"/>
              </w:rPr>
              <w:t>Dimensión 2.2: Capacidades de evaluación del riesgo, tanto a nivel local como nacional.</w:t>
            </w:r>
          </w:p>
        </w:tc>
      </w:tr>
      <w:tr w:rsidR="00FC1EC0" w:rsidRPr="007A67F2" w:rsidTr="004D0F8A">
        <w:trPr>
          <w:trHeight w:val="345"/>
        </w:trPr>
        <w:tc>
          <w:tcPr>
            <w:tcW w:w="915" w:type="dxa"/>
            <w:shd w:val="clear" w:color="000000" w:fill="FFFFFF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16" w:type="dxa"/>
            <w:shd w:val="clear" w:color="000000" w:fill="FFFFFF"/>
            <w:noWrap/>
            <w:vAlign w:val="center"/>
            <w:hideMark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color w:val="000000"/>
                <w:lang w:eastAsia="es-CL"/>
              </w:rPr>
              <w:t>Dimensión 2.3: Metodologías y modelos para la comprensión de los fenómenos de amenaza.</w:t>
            </w:r>
          </w:p>
        </w:tc>
      </w:tr>
      <w:tr w:rsidR="00FC1EC0" w:rsidRPr="007A67F2" w:rsidTr="004D0F8A">
        <w:trPr>
          <w:trHeight w:val="345"/>
        </w:trPr>
        <w:tc>
          <w:tcPr>
            <w:tcW w:w="915" w:type="dxa"/>
            <w:shd w:val="clear" w:color="000000" w:fill="EEE8E8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16" w:type="dxa"/>
            <w:shd w:val="clear" w:color="000000" w:fill="EEE8E8"/>
            <w:noWrap/>
            <w:vAlign w:val="center"/>
            <w:hideMark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color w:val="000000"/>
                <w:lang w:eastAsia="es-CL"/>
              </w:rPr>
              <w:t>Dimensión 2.4: Diseño e implementación de sistemas de monitoreo y alerta.</w:t>
            </w:r>
          </w:p>
        </w:tc>
      </w:tr>
      <w:tr w:rsidR="00FC1EC0" w:rsidRPr="007A67F2" w:rsidTr="004D0F8A">
        <w:trPr>
          <w:trHeight w:val="345"/>
        </w:trPr>
        <w:tc>
          <w:tcPr>
            <w:tcW w:w="915" w:type="dxa"/>
            <w:shd w:val="clear" w:color="000000" w:fill="FFFFFF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16" w:type="dxa"/>
            <w:shd w:val="clear" w:color="000000" w:fill="FFFFFF"/>
            <w:noWrap/>
            <w:vAlign w:val="center"/>
            <w:hideMark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color w:val="000000"/>
                <w:lang w:eastAsia="es-CL"/>
              </w:rPr>
              <w:t>Dimensión 2.5: Resiliencia de las comunidades y líneas vitales.</w:t>
            </w:r>
          </w:p>
        </w:tc>
      </w:tr>
      <w:tr w:rsidR="00FC1EC0" w:rsidRPr="007A67F2" w:rsidTr="004D0F8A">
        <w:trPr>
          <w:trHeight w:val="345"/>
        </w:trPr>
        <w:tc>
          <w:tcPr>
            <w:tcW w:w="8931" w:type="dxa"/>
            <w:gridSpan w:val="2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Área 3: Transformación Digital</w:t>
            </w:r>
          </w:p>
        </w:tc>
      </w:tr>
      <w:tr w:rsidR="00FC1EC0" w:rsidRPr="007A67F2" w:rsidTr="004D0F8A">
        <w:trPr>
          <w:trHeight w:val="345"/>
        </w:trPr>
        <w:tc>
          <w:tcPr>
            <w:tcW w:w="915" w:type="dxa"/>
            <w:shd w:val="clear" w:color="000000" w:fill="FFFFFF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16" w:type="dxa"/>
            <w:shd w:val="clear" w:color="000000" w:fill="FFFFFF"/>
            <w:noWrap/>
            <w:vAlign w:val="center"/>
            <w:hideMark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color w:val="000000"/>
                <w:lang w:eastAsia="es-CL"/>
              </w:rPr>
              <w:t>Dimensión 3.1: Informática científica (Scientific computing)</w:t>
            </w:r>
          </w:p>
        </w:tc>
      </w:tr>
      <w:tr w:rsidR="00FC1EC0" w:rsidRPr="007A67F2" w:rsidTr="004D0F8A">
        <w:trPr>
          <w:trHeight w:val="345"/>
        </w:trPr>
        <w:tc>
          <w:tcPr>
            <w:tcW w:w="915" w:type="dxa"/>
            <w:shd w:val="clear" w:color="000000" w:fill="EEE8E8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16" w:type="dxa"/>
            <w:shd w:val="clear" w:color="000000" w:fill="EEE8E8"/>
            <w:noWrap/>
            <w:vAlign w:val="center"/>
            <w:hideMark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color w:val="000000"/>
                <w:lang w:eastAsia="es-CL"/>
              </w:rPr>
              <w:t>Dimensión 3.2: Ciencia de datos (</w:t>
            </w:r>
            <w:r w:rsidRPr="007A67F2">
              <w:rPr>
                <w:rFonts w:eastAsia="Times New Roman" w:cstheme="minorHAnsi"/>
                <w:i/>
                <w:iCs/>
                <w:color w:val="000000"/>
                <w:lang w:eastAsia="es-CL"/>
              </w:rPr>
              <w:t>Data Science</w:t>
            </w:r>
            <w:r w:rsidRPr="007A67F2">
              <w:rPr>
                <w:rFonts w:eastAsia="Times New Roman" w:cstheme="minorHAnsi"/>
                <w:color w:val="000000"/>
                <w:lang w:eastAsia="es-CL"/>
              </w:rPr>
              <w:t>)</w:t>
            </w:r>
          </w:p>
        </w:tc>
      </w:tr>
      <w:tr w:rsidR="00FC1EC0" w:rsidRPr="007A67F2" w:rsidTr="004D0F8A">
        <w:trPr>
          <w:trHeight w:val="345"/>
        </w:trPr>
        <w:tc>
          <w:tcPr>
            <w:tcW w:w="915" w:type="dxa"/>
            <w:shd w:val="clear" w:color="000000" w:fill="FFFFFF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16" w:type="dxa"/>
            <w:shd w:val="clear" w:color="000000" w:fill="FFFFFF"/>
            <w:noWrap/>
            <w:vAlign w:val="center"/>
            <w:hideMark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color w:val="000000"/>
                <w:lang w:eastAsia="es-CL"/>
              </w:rPr>
              <w:t>Dimensión 3.3: Computación en la nube (</w:t>
            </w:r>
            <w:r w:rsidRPr="007A67F2">
              <w:rPr>
                <w:rFonts w:eastAsia="Times New Roman" w:cstheme="minorHAnsi"/>
                <w:i/>
                <w:iCs/>
                <w:color w:val="000000"/>
                <w:lang w:eastAsia="es-CL"/>
              </w:rPr>
              <w:t>Cloud Computing</w:t>
            </w:r>
            <w:r w:rsidRPr="007A67F2">
              <w:rPr>
                <w:rFonts w:eastAsia="Times New Roman" w:cstheme="minorHAnsi"/>
                <w:color w:val="000000"/>
                <w:lang w:eastAsia="es-CL"/>
              </w:rPr>
              <w:t>)</w:t>
            </w:r>
          </w:p>
        </w:tc>
      </w:tr>
      <w:tr w:rsidR="00FC1EC0" w:rsidRPr="007A67F2" w:rsidTr="004D0F8A">
        <w:trPr>
          <w:trHeight w:val="345"/>
        </w:trPr>
        <w:tc>
          <w:tcPr>
            <w:tcW w:w="915" w:type="dxa"/>
            <w:shd w:val="clear" w:color="000000" w:fill="EEE8E8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16" w:type="dxa"/>
            <w:shd w:val="clear" w:color="000000" w:fill="EEE8E8"/>
            <w:noWrap/>
            <w:vAlign w:val="center"/>
            <w:hideMark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color w:val="000000"/>
                <w:lang w:eastAsia="es-CL"/>
              </w:rPr>
              <w:t>Dimensión 3.4: Ciberseguridad</w:t>
            </w:r>
          </w:p>
        </w:tc>
      </w:tr>
      <w:tr w:rsidR="00FC1EC0" w:rsidRPr="007A67F2" w:rsidTr="004D0F8A">
        <w:trPr>
          <w:trHeight w:val="345"/>
        </w:trPr>
        <w:tc>
          <w:tcPr>
            <w:tcW w:w="915" w:type="dxa"/>
            <w:shd w:val="clear" w:color="000000" w:fill="FFFFFF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16" w:type="dxa"/>
            <w:shd w:val="clear" w:color="000000" w:fill="FFFFFF"/>
            <w:noWrap/>
            <w:vAlign w:val="center"/>
            <w:hideMark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color w:val="000000"/>
                <w:lang w:eastAsia="es-CL"/>
              </w:rPr>
              <w:t>Dimensión 3.5: Sistemas ciber-físicos</w:t>
            </w:r>
          </w:p>
        </w:tc>
      </w:tr>
      <w:tr w:rsidR="00FC1EC0" w:rsidRPr="007A67F2" w:rsidTr="004D0F8A">
        <w:trPr>
          <w:trHeight w:val="345"/>
        </w:trPr>
        <w:tc>
          <w:tcPr>
            <w:tcW w:w="915" w:type="dxa"/>
            <w:shd w:val="clear" w:color="000000" w:fill="EEE8E8"/>
            <w:vAlign w:val="center"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16" w:type="dxa"/>
            <w:shd w:val="clear" w:color="000000" w:fill="EEE8E8"/>
            <w:noWrap/>
            <w:vAlign w:val="center"/>
            <w:hideMark/>
          </w:tcPr>
          <w:p w:rsidR="00FC1EC0" w:rsidRPr="007A67F2" w:rsidRDefault="00FC1EC0" w:rsidP="004D0F8A">
            <w:pPr>
              <w:spacing w:after="0" w:line="240" w:lineRule="auto"/>
              <w:ind w:right="49"/>
              <w:rPr>
                <w:rFonts w:eastAsia="Times New Roman" w:cstheme="minorHAnsi"/>
                <w:color w:val="000000"/>
                <w:lang w:eastAsia="es-CL"/>
              </w:rPr>
            </w:pPr>
            <w:r w:rsidRPr="007A67F2">
              <w:rPr>
                <w:rFonts w:eastAsia="Times New Roman" w:cstheme="minorHAnsi"/>
                <w:color w:val="000000"/>
                <w:lang w:eastAsia="es-CL"/>
              </w:rPr>
              <w:t>Dimensión 3.6: Dimensiones sociales y humanas de la transformación digital</w:t>
            </w:r>
          </w:p>
        </w:tc>
      </w:tr>
    </w:tbl>
    <w:p w:rsidR="00ED265B" w:rsidRDefault="00ED265B" w:rsidP="004D0F8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Calibri" w:hAnsi="Calibri" w:cs="Calibri"/>
        </w:rPr>
      </w:pPr>
    </w:p>
    <w:p w:rsidR="006475BF" w:rsidRDefault="006475BF" w:rsidP="004D0F8A">
      <w:pPr>
        <w:spacing w:after="0" w:line="240" w:lineRule="auto"/>
        <w:ind w:right="49"/>
      </w:pPr>
    </w:p>
    <w:p w:rsidR="00085415" w:rsidRDefault="00085415" w:rsidP="004D0F8A">
      <w:pPr>
        <w:spacing w:after="0" w:line="240" w:lineRule="auto"/>
        <w:ind w:right="49"/>
      </w:pPr>
    </w:p>
    <w:p w:rsidR="00085415" w:rsidRDefault="00085415" w:rsidP="004D0F8A">
      <w:pPr>
        <w:spacing w:after="0" w:line="240" w:lineRule="auto"/>
        <w:ind w:right="49"/>
      </w:pPr>
    </w:p>
    <w:p w:rsidR="00FC62F0" w:rsidRDefault="00FC62F0" w:rsidP="004D0F8A">
      <w:pPr>
        <w:spacing w:after="0" w:line="240" w:lineRule="auto"/>
        <w:ind w:right="49"/>
      </w:pPr>
    </w:p>
    <w:p w:rsidR="00FC62F0" w:rsidRDefault="00FC62F0" w:rsidP="004D0F8A">
      <w:pPr>
        <w:spacing w:after="0" w:line="240" w:lineRule="auto"/>
        <w:ind w:right="49"/>
      </w:pPr>
    </w:p>
    <w:p w:rsidR="00085415" w:rsidRDefault="00085415" w:rsidP="004D0F8A">
      <w:pPr>
        <w:spacing w:after="0" w:line="240" w:lineRule="auto"/>
        <w:ind w:right="49"/>
      </w:pPr>
    </w:p>
    <w:p w:rsidR="00D2657A" w:rsidRPr="0025145B" w:rsidRDefault="00D2657A" w:rsidP="004D0F8A">
      <w:pPr>
        <w:spacing w:after="0" w:line="240" w:lineRule="auto"/>
        <w:ind w:right="49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_______________                    _____________</w:t>
      </w:r>
    </w:p>
    <w:p w:rsidR="00D2657A" w:rsidRPr="00CB07E3" w:rsidRDefault="00D2657A" w:rsidP="004D0F8A">
      <w:pPr>
        <w:spacing w:after="0" w:line="240" w:lineRule="auto"/>
        <w:ind w:right="49"/>
        <w:jc w:val="center"/>
        <w:rPr>
          <w:rFonts w:ascii="Calibri" w:hAnsi="Calibri" w:cs="Calibri"/>
          <w:sz w:val="18"/>
        </w:rPr>
      </w:pPr>
      <w:r w:rsidRPr="00CB07E3">
        <w:rPr>
          <w:rFonts w:ascii="Calibri" w:hAnsi="Calibri" w:cs="Calibri"/>
          <w:sz w:val="18"/>
        </w:rPr>
        <w:t xml:space="preserve">Nombre y Firma </w:t>
      </w:r>
    </w:p>
    <w:p w:rsidR="009028CF" w:rsidRDefault="009028CF" w:rsidP="004D0F8A">
      <w:pPr>
        <w:spacing w:after="0" w:line="240" w:lineRule="auto"/>
        <w:ind w:right="49"/>
        <w:rPr>
          <w:b/>
        </w:rPr>
      </w:pPr>
    </w:p>
    <w:sectPr w:rsidR="009028CF" w:rsidSect="000A6911">
      <w:headerReference w:type="default" r:id="rId8"/>
      <w:footerReference w:type="default" r:id="rId9"/>
      <w:pgSz w:w="12240" w:h="15840"/>
      <w:pgMar w:top="851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5AB" w:rsidRDefault="002C35AB" w:rsidP="007639A1">
      <w:pPr>
        <w:spacing w:after="0" w:line="240" w:lineRule="auto"/>
      </w:pPr>
      <w:r>
        <w:separator/>
      </w:r>
    </w:p>
  </w:endnote>
  <w:endnote w:type="continuationSeparator" w:id="0">
    <w:p w:rsidR="002C35AB" w:rsidRDefault="002C35AB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950252"/>
      <w:docPartObj>
        <w:docPartGallery w:val="Page Numbers (Bottom of Page)"/>
        <w:docPartUnique/>
      </w:docPartObj>
    </w:sdtPr>
    <w:sdtEndPr/>
    <w:sdtContent>
      <w:sdt>
        <w:sdtPr>
          <w:id w:val="1702280956"/>
          <w:docPartObj>
            <w:docPartGallery w:val="Page Numbers (Top of Page)"/>
            <w:docPartUnique/>
          </w:docPartObj>
        </w:sdtPr>
        <w:sdtEndPr/>
        <w:sdtContent>
          <w:p w:rsidR="00D27CC5" w:rsidRDefault="00D27C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78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782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CC5" w:rsidRDefault="00D27C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5AB" w:rsidRDefault="002C35AB" w:rsidP="007639A1">
      <w:pPr>
        <w:spacing w:after="0" w:line="240" w:lineRule="auto"/>
      </w:pPr>
      <w:r>
        <w:separator/>
      </w:r>
    </w:p>
  </w:footnote>
  <w:footnote w:type="continuationSeparator" w:id="0">
    <w:p w:rsidR="002C35AB" w:rsidRDefault="002C35AB" w:rsidP="007639A1">
      <w:pPr>
        <w:spacing w:after="0" w:line="240" w:lineRule="auto"/>
      </w:pPr>
      <w:r>
        <w:continuationSeparator/>
      </w:r>
    </w:p>
  </w:footnote>
  <w:footnote w:id="1">
    <w:p w:rsidR="001A004A" w:rsidRDefault="001A004A">
      <w:pPr>
        <w:pStyle w:val="Textonotapie"/>
      </w:pPr>
      <w:r>
        <w:rPr>
          <w:rStyle w:val="Refdenotaalpie"/>
        </w:rPr>
        <w:footnoteRef/>
      </w:r>
      <w:r>
        <w:t xml:space="preserve"> Este certificado no remplaza el formulario CONICYT para acreditar patrocinio laboral.  </w:t>
      </w:r>
    </w:p>
  </w:footnote>
  <w:footnote w:id="2">
    <w:p w:rsidR="007942FD" w:rsidRPr="007942FD" w:rsidRDefault="007942FD" w:rsidP="007942FD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C5757C">
        <w:rPr>
          <w:sz w:val="18"/>
          <w:lang w:val="es-ES"/>
        </w:rPr>
        <w:t>Para aquellos trabajadores independientes</w:t>
      </w:r>
      <w:r w:rsidRPr="003357DF">
        <w:rPr>
          <w:sz w:val="18"/>
          <w:lang w:val="es-ES"/>
        </w:rPr>
        <w:t xml:space="preserve">, </w:t>
      </w:r>
      <w:r>
        <w:rPr>
          <w:sz w:val="18"/>
          <w:lang w:val="es-ES"/>
        </w:rPr>
        <w:t>además de adjuntar este FORMULARIO CONICYT, deben adjuntar</w:t>
      </w:r>
      <w:r w:rsidRPr="003357DF">
        <w:rPr>
          <w:sz w:val="18"/>
          <w:lang w:val="es-ES"/>
        </w:rPr>
        <w:t xml:space="preserve"> copia del </w:t>
      </w:r>
      <w:r>
        <w:rPr>
          <w:sz w:val="18"/>
          <w:lang w:val="es-ES"/>
        </w:rPr>
        <w:t>contrato/</w:t>
      </w:r>
      <w:r w:rsidRPr="003357DF">
        <w:rPr>
          <w:sz w:val="18"/>
          <w:lang w:val="es-ES"/>
        </w:rPr>
        <w:t>convenio de prestación de servicio o las boletas de honorarios</w:t>
      </w:r>
      <w:r>
        <w:rPr>
          <w:sz w:val="18"/>
          <w:lang w:val="es-ES"/>
        </w:rPr>
        <w:t xml:space="preserve"> del periodo acreditado, tal como se indica en</w:t>
      </w:r>
      <w:r w:rsidRPr="003357DF">
        <w:rPr>
          <w:sz w:val="18"/>
          <w:lang w:val="es-ES"/>
        </w:rPr>
        <w:t xml:space="preserve"> las bases concursales en el numeral 7.</w:t>
      </w:r>
      <w:r>
        <w:rPr>
          <w:sz w:val="18"/>
          <w:lang w:val="es-ES"/>
        </w:rPr>
        <w:t>9</w:t>
      </w:r>
      <w:r w:rsidRPr="003357DF">
        <w:rPr>
          <w:sz w:val="18"/>
          <w:lang w:val="es-ES"/>
        </w:rPr>
        <w:t>.</w:t>
      </w:r>
      <w:r w:rsidR="0009024A">
        <w:rPr>
          <w:sz w:val="18"/>
          <w:lang w:val="es-ES"/>
        </w:rPr>
        <w:t>1</w:t>
      </w:r>
      <w:r w:rsidRPr="003357DF">
        <w:rPr>
          <w:sz w:val="18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Pr="00E90CEF" w:rsidRDefault="00E90CEF" w:rsidP="00E90CEF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 wp14:anchorId="001BA62D" wp14:editId="3FC2CBE3">
          <wp:extent cx="1114425" cy="981075"/>
          <wp:effectExtent l="0" t="0" r="9525" b="952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75DFB"/>
    <w:multiLevelType w:val="hybridMultilevel"/>
    <w:tmpl w:val="03EE2A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24D2D"/>
    <w:multiLevelType w:val="hybridMultilevel"/>
    <w:tmpl w:val="D58AC0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84785"/>
    <w:multiLevelType w:val="hybridMultilevel"/>
    <w:tmpl w:val="FF0E58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051CE"/>
    <w:rsid w:val="00085415"/>
    <w:rsid w:val="0009024A"/>
    <w:rsid w:val="000A6911"/>
    <w:rsid w:val="000D5246"/>
    <w:rsid w:val="00101850"/>
    <w:rsid w:val="001A004A"/>
    <w:rsid w:val="00224222"/>
    <w:rsid w:val="00230330"/>
    <w:rsid w:val="00282D24"/>
    <w:rsid w:val="002C35AB"/>
    <w:rsid w:val="002E19FC"/>
    <w:rsid w:val="003F19B8"/>
    <w:rsid w:val="00492C6D"/>
    <w:rsid w:val="004D0F8A"/>
    <w:rsid w:val="004E5FA0"/>
    <w:rsid w:val="005F56DE"/>
    <w:rsid w:val="00634A8F"/>
    <w:rsid w:val="006475BF"/>
    <w:rsid w:val="007639A1"/>
    <w:rsid w:val="00772602"/>
    <w:rsid w:val="007942FD"/>
    <w:rsid w:val="007A67F2"/>
    <w:rsid w:val="007E4C61"/>
    <w:rsid w:val="007F5184"/>
    <w:rsid w:val="008B7826"/>
    <w:rsid w:val="009028CF"/>
    <w:rsid w:val="009D0C64"/>
    <w:rsid w:val="009E09A9"/>
    <w:rsid w:val="00AD17DA"/>
    <w:rsid w:val="00B65E0D"/>
    <w:rsid w:val="00C242B5"/>
    <w:rsid w:val="00C70C91"/>
    <w:rsid w:val="00CB0810"/>
    <w:rsid w:val="00D2657A"/>
    <w:rsid w:val="00D27CC5"/>
    <w:rsid w:val="00DC0062"/>
    <w:rsid w:val="00E64811"/>
    <w:rsid w:val="00E90CEF"/>
    <w:rsid w:val="00EB2BAF"/>
    <w:rsid w:val="00ED265B"/>
    <w:rsid w:val="00ED3746"/>
    <w:rsid w:val="00F47DE6"/>
    <w:rsid w:val="00F84BD6"/>
    <w:rsid w:val="00FA7E1E"/>
    <w:rsid w:val="00FC1B94"/>
    <w:rsid w:val="00FC1EC0"/>
    <w:rsid w:val="00FC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E10584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47DE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028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028C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02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70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6D1CD-69F2-4D34-8171-B20D9F93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Patrocinio Institucional</vt:lpstr>
    </vt:vector>
  </TitlesOfParts>
  <Company>CONICYT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Patrocinio Institucional</dc:title>
  <dc:subject>Becas CONICYT convocatoria 2017</dc:subject>
  <dc:creator>CONICYT</dc:creator>
  <cp:keywords/>
  <dc:description/>
  <cp:lastModifiedBy>Fernando Baeza Huenul</cp:lastModifiedBy>
  <cp:revision>2</cp:revision>
  <cp:lastPrinted>2018-03-28T13:40:00Z</cp:lastPrinted>
  <dcterms:created xsi:type="dcterms:W3CDTF">2019-03-27T14:36:00Z</dcterms:created>
  <dcterms:modified xsi:type="dcterms:W3CDTF">2019-03-27T14:36:00Z</dcterms:modified>
  <cp:version>2017</cp:version>
</cp:coreProperties>
</file>