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widowControl w:val="1"/>
        <w:contextualSpacing w:val="0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RECURSOS DISPONIBLES:</w:t>
      </w:r>
    </w:p>
    <w:p w:rsidR="00000000" w:rsidDel="00000000" w:rsidP="00000000" w:rsidRDefault="00000000" w:rsidRPr="00000000" w14:paraId="00000001">
      <w:pPr>
        <w:widowControl w:val="1"/>
        <w:contextualSpacing w:val="0"/>
        <w:jc w:val="both"/>
        <w:rPr>
          <w:rFonts w:ascii="Verdana" w:cs="Verdana" w:eastAsia="Verdana" w:hAnsi="Verdana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Indique los recursos y medios que compromete la Institución Patrocinante para el adecuado desarrollo de la Investigación, los cuales estarán a disposición del(de la) Investigador(a) Responsable durante la ejecución del proyecto.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Extensión máxima: 1 página 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(utilizar formato tamaño carta, fuente Verdana tamaño 10 o similar).</w:t>
      </w:r>
    </w:p>
    <w:p w:rsidR="00000000" w:rsidDel="00000000" w:rsidP="00000000" w:rsidRDefault="00000000" w:rsidRPr="00000000" w14:paraId="00000002">
      <w:pPr>
        <w:widowControl w:val="1"/>
        <w:spacing w:after="200" w:line="276" w:lineRule="auto"/>
        <w:contextualSpacing w:val="0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footerReference r:id="rId8" w:type="even"/>
      <w:pgSz w:h="15842" w:w="12242"/>
      <w:pgMar w:bottom="709" w:top="567" w:left="680" w:right="680" w:header="397" w:footer="45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Courier"/>
  <w:font w:name="CG Time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keepNext w:val="0"/>
      <w:keepLines w:val="0"/>
      <w:widowControl w:val="0"/>
      <w:pBdr>
        <w:top w:color="000000" w:space="0" w:sz="0" w:val="non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9072"/>
      </w:tabs>
      <w:spacing w:after="0" w:before="60" w:line="240" w:lineRule="auto"/>
      <w:ind w:left="0" w:right="360" w:firstLine="360"/>
      <w:contextualSpacing w:val="0"/>
      <w:jc w:val="left"/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Concurso </w:t>
    </w:r>
    <w:r w:rsidDel="00000000" w:rsidR="00000000" w:rsidRPr="00000000">
      <w:rPr>
        <w:rFonts w:ascii="Verdana" w:cs="Verdana" w:eastAsia="Verdana" w:hAnsi="Verdana"/>
        <w:b w:val="0"/>
        <w:i w:val="0"/>
        <w:smallCaps w:val="1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FONDECYT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de Postdoctorado 2019</w:t>
    </w:r>
  </w:p>
  <w:p w:rsidR="00000000" w:rsidDel="00000000" w:rsidP="00000000" w:rsidRDefault="00000000" w:rsidRPr="00000000" w14:paraId="00000004">
    <w:pPr>
      <w:keepNext w:val="0"/>
      <w:keepLines w:val="0"/>
      <w:widowControl w:val="0"/>
      <w:pBdr>
        <w:top w:color="000000" w:space="0" w:sz="0" w:val="non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9072"/>
      </w:tabs>
      <w:spacing w:after="0" w:before="60" w:line="240" w:lineRule="auto"/>
      <w:ind w:left="0" w:right="360" w:firstLine="360"/>
      <w:contextualSpacing w:val="0"/>
      <w:jc w:val="left"/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keepNext w:val="0"/>
      <w:keepLines w:val="0"/>
      <w:widowControl w:val="0"/>
      <w:pBdr>
        <w:top w:color="000000" w:space="0" w:sz="0" w:val="non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9072"/>
      </w:tabs>
      <w:spacing w:after="0" w:before="60" w:line="240" w:lineRule="auto"/>
      <w:ind w:left="0" w:right="360" w:firstLine="360"/>
      <w:contextualSpacing w:val="0"/>
      <w:jc w:val="left"/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Concurso </w:t>
    </w:r>
    <w:r w:rsidDel="00000000" w:rsidR="00000000" w:rsidRPr="00000000">
      <w:rPr>
        <w:rFonts w:ascii="Verdana" w:cs="Verdana" w:eastAsia="Verdana" w:hAnsi="Verdana"/>
        <w:b w:val="0"/>
        <w:i w:val="0"/>
        <w:smallCaps w:val="1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FONDECYT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  <w:rtl w:val="0"/>
      </w:rPr>
      <w:t xml:space="preserve"> de Postdoctorado 2019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keepNext w:val="0"/>
      <w:keepLines w:val="0"/>
      <w:widowControl w:val="0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9072"/>
      </w:tabs>
      <w:spacing w:after="0" w:before="60" w:line="240" w:lineRule="auto"/>
      <w:ind w:left="0" w:right="360" w:firstLine="360"/>
      <w:contextualSpacing w:val="0"/>
      <w:jc w:val="center"/>
      <w:rPr>
        <w:rFonts w:ascii="Courier" w:cs="Courier" w:eastAsia="Courier" w:hAnsi="Courier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keepNext w:val="0"/>
      <w:keepLines w:val="0"/>
      <w:widowControl w:val="0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9072"/>
      </w:tabs>
      <w:spacing w:after="0" w:before="60" w:line="240" w:lineRule="auto"/>
      <w:ind w:left="0" w:right="360" w:firstLine="360"/>
      <w:contextualSpacing w:val="0"/>
      <w:jc w:val="center"/>
      <w:rPr>
        <w:rFonts w:ascii="Verdana" w:cs="Verdana" w:eastAsia="Verdana" w:hAnsi="Verdana"/>
        <w:b w:val="0"/>
        <w:i w:val="0"/>
        <w:smallCaps w:val="0"/>
        <w:strike w:val="0"/>
        <w:color w:val="80808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" w:cs="Courier" w:eastAsia="Courier" w:hAnsi="Courier"/>
        <w:sz w:val="24"/>
        <w:szCs w:val="24"/>
        <w:lang w:val="es-ES_tradn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center" w:pos="751"/>
      </w:tabs>
      <w:spacing w:after="54" w:before="186" w:lineRule="auto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-720"/>
      </w:tabs>
      <w:spacing w:after="54" w:lineRule="auto"/>
    </w:pPr>
    <w:rPr>
      <w:rFonts w:ascii="CG Times" w:cs="CG Times" w:eastAsia="CG Times" w:hAnsi="CG Times"/>
      <w:b w:val="1"/>
      <w:sz w:val="12"/>
      <w:szCs w:val="12"/>
    </w:rPr>
  </w:style>
  <w:style w:type="paragraph" w:styleId="Heading3">
    <w:name w:val="heading 3"/>
    <w:basedOn w:val="Normal"/>
    <w:next w:val="Normal"/>
    <w:pPr>
      <w:keepNext w:val="1"/>
      <w:tabs>
        <w:tab w:val="center" w:pos="776"/>
      </w:tabs>
      <w:spacing w:after="54" w:before="186" w:lineRule="auto"/>
      <w:jc w:val="center"/>
    </w:pPr>
    <w:rPr>
      <w:rFonts w:ascii="CG Times" w:cs="CG Times" w:eastAsia="CG Times" w:hAnsi="CG Times"/>
      <w:b w:val="1"/>
      <w:sz w:val="14"/>
      <w:szCs w:val="14"/>
    </w:rPr>
  </w:style>
  <w:style w:type="paragraph" w:styleId="Heading4">
    <w:name w:val="heading 4"/>
    <w:basedOn w:val="Normal"/>
    <w:next w:val="Normal"/>
    <w:pPr>
      <w:keepNext w:val="1"/>
      <w:tabs>
        <w:tab w:val="center" w:pos="2887"/>
      </w:tabs>
      <w:spacing w:after="54" w:before="186" w:lineRule="auto"/>
    </w:pPr>
    <w:rPr>
      <w:rFonts w:ascii="CG Times" w:cs="CG Times" w:eastAsia="CG Times" w:hAnsi="CG Times"/>
      <w:b w:val="1"/>
      <w:sz w:val="14"/>
      <w:szCs w:val="14"/>
    </w:rPr>
  </w:style>
  <w:style w:type="paragraph" w:styleId="Heading5">
    <w:name w:val="heading 5"/>
    <w:basedOn w:val="Normal"/>
    <w:next w:val="Normal"/>
    <w:pPr>
      <w:keepNext w:val="1"/>
      <w:tabs>
        <w:tab w:val="center" w:pos="931"/>
      </w:tabs>
      <w:jc w:val="center"/>
    </w:pPr>
    <w:rPr>
      <w:rFonts w:ascii="CG Times" w:cs="CG Times" w:eastAsia="CG Times" w:hAnsi="CG Times"/>
      <w:b w:val="1"/>
      <w:sz w:val="19"/>
      <w:szCs w:val="19"/>
    </w:rPr>
  </w:style>
  <w:style w:type="paragraph" w:styleId="Heading6">
    <w:name w:val="heading 6"/>
    <w:basedOn w:val="Normal"/>
    <w:next w:val="Normal"/>
    <w:pPr>
      <w:keepNext w:val="1"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jc w:val="both"/>
    </w:pPr>
    <w:rPr>
      <w:b w:val="1"/>
      <w:sz w:val="18"/>
      <w:szCs w:val="18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fontTable" Target="fontTable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styles" Target="styles.xml"/><Relationship Id="rId10" Type="http://schemas.openxmlformats.org/officeDocument/2006/relationships/customXml" Target="../customXml/item2.xml"/><Relationship Id="rId4" Type="http://schemas.openxmlformats.org/officeDocument/2006/relationships/numbering" Target="numbering.xml"/><Relationship Id="rId9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GTimes-regular.ttf"/><Relationship Id="rId2" Type="http://schemas.openxmlformats.org/officeDocument/2006/relationships/font" Target="fonts/CGTimes-bold.ttf"/><Relationship Id="rId3" Type="http://schemas.openxmlformats.org/officeDocument/2006/relationships/font" Target="fonts/CGTimes-italic.ttf"/><Relationship Id="rId4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D762DDEF-F204-4A8E-9108-18B9ECA101B6}"/>
</file>

<file path=customXml/itemProps2.xml><?xml version="1.0" encoding="utf-8"?>
<ds:datastoreItem xmlns:ds="http://schemas.openxmlformats.org/officeDocument/2006/customXml" ds:itemID="{5FA3AEF6-2B8E-4264-AE42-FC4E907E2A5D}"/>
</file>

<file path=customXml/itemProps3.xml><?xml version="1.0" encoding="utf-8"?>
<ds:datastoreItem xmlns:ds="http://schemas.openxmlformats.org/officeDocument/2006/customXml" ds:itemID="{B0B4FDC8-E79E-4A85-95CD-51C2EF10CD21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