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E248F" w14:textId="77777777" w:rsidR="00C5477C" w:rsidRDefault="00C5477C" w:rsidP="00C5477C">
      <w:pPr>
        <w:pStyle w:val="Default"/>
        <w:rPr>
          <w:rFonts w:ascii="Verdana" w:hAnsi="Verdana"/>
        </w:rPr>
      </w:pPr>
    </w:p>
    <w:p w14:paraId="1C679576" w14:textId="77777777" w:rsidR="006716A3" w:rsidRPr="00F648CE" w:rsidRDefault="006716A3" w:rsidP="00C5477C">
      <w:pPr>
        <w:pStyle w:val="Default"/>
        <w:rPr>
          <w:rFonts w:ascii="Verdana" w:hAnsi="Verdana"/>
        </w:rPr>
      </w:pPr>
      <w:bookmarkStart w:id="0" w:name="_GoBack"/>
      <w:bookmarkEnd w:id="0"/>
    </w:p>
    <w:p w14:paraId="7D5E2490" w14:textId="77777777" w:rsidR="00C5477C" w:rsidRPr="00612936" w:rsidRDefault="00663BD4" w:rsidP="00C5477C">
      <w:pPr>
        <w:pStyle w:val="Default"/>
        <w:ind w:left="4956" w:firstLine="708"/>
        <w:jc w:val="right"/>
        <w:rPr>
          <w:rFonts w:ascii="Verdana" w:hAnsi="Verdana"/>
          <w:sz w:val="23"/>
          <w:szCs w:val="23"/>
          <w:lang w:val="en-US"/>
        </w:rPr>
      </w:pPr>
      <w:r w:rsidRPr="00612936">
        <w:rPr>
          <w:rFonts w:ascii="Verdana" w:hAnsi="Verdana"/>
          <w:b/>
          <w:bCs/>
          <w:color w:val="FF0000"/>
          <w:sz w:val="23"/>
          <w:szCs w:val="23"/>
          <w:lang w:val="en-US"/>
        </w:rPr>
        <w:t>City, Day/Month/Year</w:t>
      </w:r>
    </w:p>
    <w:p w14:paraId="7D5E2491" w14:textId="77777777" w:rsidR="00C5477C" w:rsidRPr="00612936" w:rsidRDefault="00C5477C" w:rsidP="00C5477C">
      <w:pPr>
        <w:pStyle w:val="Default"/>
        <w:rPr>
          <w:rFonts w:ascii="Verdana" w:hAnsi="Verdana"/>
          <w:sz w:val="23"/>
          <w:szCs w:val="23"/>
          <w:lang w:val="en-US"/>
        </w:rPr>
      </w:pPr>
    </w:p>
    <w:p w14:paraId="7D5E2492" w14:textId="77777777" w:rsidR="00C5477C" w:rsidRPr="00612936" w:rsidRDefault="00C5477C" w:rsidP="00C5477C">
      <w:pPr>
        <w:pStyle w:val="Default"/>
        <w:rPr>
          <w:rFonts w:ascii="Verdana" w:hAnsi="Verdana"/>
          <w:sz w:val="23"/>
          <w:szCs w:val="23"/>
          <w:lang w:val="en-US"/>
        </w:rPr>
      </w:pPr>
    </w:p>
    <w:p w14:paraId="7D5E2493" w14:textId="77777777" w:rsidR="00C5477C" w:rsidRPr="00612936" w:rsidRDefault="00C5477C" w:rsidP="00C5477C">
      <w:pPr>
        <w:pStyle w:val="Default"/>
        <w:rPr>
          <w:rFonts w:ascii="Verdana" w:hAnsi="Verdana"/>
          <w:sz w:val="23"/>
          <w:szCs w:val="23"/>
          <w:lang w:val="en-US"/>
        </w:rPr>
      </w:pPr>
    </w:p>
    <w:p w14:paraId="7D5E2494" w14:textId="77777777" w:rsidR="00C5477C" w:rsidRPr="00612936" w:rsidRDefault="00612936" w:rsidP="00C5477C">
      <w:pPr>
        <w:pStyle w:val="Default"/>
        <w:rPr>
          <w:rFonts w:ascii="Verdana" w:hAnsi="Verdana"/>
          <w:sz w:val="23"/>
          <w:szCs w:val="23"/>
          <w:lang w:val="en-US"/>
        </w:rPr>
      </w:pPr>
      <w:r>
        <w:rPr>
          <w:rFonts w:ascii="Verdana" w:hAnsi="Verdana"/>
          <w:sz w:val="23"/>
          <w:szCs w:val="23"/>
          <w:lang w:val="en-US"/>
        </w:rPr>
        <w:t>Dear Members</w:t>
      </w:r>
      <w:r w:rsidR="00F8265A" w:rsidRPr="00612936">
        <w:rPr>
          <w:rFonts w:ascii="Verdana" w:hAnsi="Verdana"/>
          <w:sz w:val="23"/>
          <w:szCs w:val="23"/>
          <w:lang w:val="en-US"/>
        </w:rPr>
        <w:t xml:space="preserve"> </w:t>
      </w:r>
      <w:r>
        <w:rPr>
          <w:rFonts w:ascii="Verdana" w:hAnsi="Verdana"/>
          <w:sz w:val="23"/>
          <w:szCs w:val="23"/>
          <w:lang w:val="en-US"/>
        </w:rPr>
        <w:t xml:space="preserve">of the </w:t>
      </w:r>
      <w:r w:rsidR="00F8265A" w:rsidRPr="00612936">
        <w:rPr>
          <w:rFonts w:ascii="Verdana" w:hAnsi="Verdana"/>
          <w:sz w:val="23"/>
          <w:szCs w:val="23"/>
          <w:lang w:val="en-US"/>
        </w:rPr>
        <w:t>Evaluation Committee</w:t>
      </w:r>
      <w:r>
        <w:rPr>
          <w:rFonts w:ascii="Verdana" w:hAnsi="Verdana"/>
          <w:sz w:val="23"/>
          <w:szCs w:val="23"/>
          <w:lang w:val="en-US"/>
        </w:rPr>
        <w:t>,</w:t>
      </w:r>
    </w:p>
    <w:p w14:paraId="7D5E2495" w14:textId="77777777" w:rsidR="00C5477C" w:rsidRPr="00612936" w:rsidRDefault="00C5477C" w:rsidP="00C5477C">
      <w:pPr>
        <w:pStyle w:val="Default"/>
        <w:rPr>
          <w:rFonts w:ascii="Verdana" w:hAnsi="Verdana"/>
          <w:sz w:val="23"/>
          <w:szCs w:val="23"/>
          <w:lang w:val="en-US"/>
        </w:rPr>
      </w:pPr>
    </w:p>
    <w:p w14:paraId="7D5E2496" w14:textId="77777777" w:rsidR="00C5477C" w:rsidRPr="00612936" w:rsidRDefault="00C5477C" w:rsidP="00C5477C">
      <w:pPr>
        <w:pStyle w:val="Default"/>
        <w:rPr>
          <w:rFonts w:ascii="Verdana" w:hAnsi="Verdana"/>
          <w:sz w:val="23"/>
          <w:szCs w:val="23"/>
          <w:lang w:val="en-US"/>
        </w:rPr>
      </w:pPr>
    </w:p>
    <w:p w14:paraId="7D5E2497" w14:textId="77777777" w:rsidR="00663BD4" w:rsidRPr="00663BD4" w:rsidRDefault="00663BD4" w:rsidP="00C5477C">
      <w:pPr>
        <w:pStyle w:val="Default"/>
        <w:rPr>
          <w:rFonts w:ascii="Verdana" w:hAnsi="Verdana"/>
          <w:b/>
          <w:color w:val="FF0000"/>
          <w:sz w:val="23"/>
          <w:szCs w:val="23"/>
          <w:lang w:val="en-US"/>
        </w:rPr>
      </w:pPr>
      <w:r w:rsidRPr="00663BD4">
        <w:rPr>
          <w:rFonts w:ascii="Verdana" w:hAnsi="Verdana"/>
          <w:b/>
          <w:color w:val="FF0000"/>
          <w:sz w:val="23"/>
          <w:szCs w:val="23"/>
          <w:lang w:val="en-US"/>
        </w:rPr>
        <w:t>Number and Name of Fondef Call, year</w:t>
      </w:r>
    </w:p>
    <w:p w14:paraId="7D5E2498" w14:textId="77777777" w:rsidR="00C5477C" w:rsidRPr="00663BD4" w:rsidRDefault="00C5477C" w:rsidP="00C5477C">
      <w:pPr>
        <w:pStyle w:val="Default"/>
        <w:rPr>
          <w:rFonts w:ascii="Verdana" w:hAnsi="Verdana"/>
          <w:sz w:val="23"/>
          <w:szCs w:val="23"/>
          <w:lang w:val="en-US"/>
        </w:rPr>
      </w:pPr>
    </w:p>
    <w:p w14:paraId="7D5E2499" w14:textId="77777777" w:rsidR="003C5E70" w:rsidRPr="0096466E" w:rsidRDefault="00C5477C" w:rsidP="00C5477C">
      <w:pPr>
        <w:pStyle w:val="Default"/>
        <w:jc w:val="both"/>
        <w:rPr>
          <w:rFonts w:ascii="Verdana" w:hAnsi="Verdana"/>
          <w:sz w:val="23"/>
          <w:szCs w:val="23"/>
          <w:lang w:val="en-US"/>
        </w:rPr>
      </w:pPr>
      <w:r w:rsidRPr="00663BD4">
        <w:rPr>
          <w:rFonts w:ascii="Verdana" w:hAnsi="Verdana"/>
          <w:sz w:val="23"/>
          <w:szCs w:val="23"/>
          <w:lang w:val="en-US"/>
        </w:rPr>
        <w:t xml:space="preserve"> </w:t>
      </w:r>
    </w:p>
    <w:p w14:paraId="7D5E249A" w14:textId="77777777" w:rsidR="00C5477C" w:rsidRPr="003C5E70" w:rsidRDefault="003C5E70" w:rsidP="00C5477C">
      <w:pPr>
        <w:pStyle w:val="Default"/>
        <w:jc w:val="both"/>
        <w:rPr>
          <w:rFonts w:ascii="Verdana" w:hAnsi="Verdana"/>
          <w:sz w:val="23"/>
          <w:szCs w:val="23"/>
          <w:lang w:val="en-US"/>
        </w:rPr>
      </w:pPr>
      <w:r w:rsidRPr="003C5E70">
        <w:rPr>
          <w:rFonts w:ascii="Verdana" w:hAnsi="Verdana"/>
          <w:sz w:val="23"/>
          <w:szCs w:val="23"/>
          <w:lang w:val="en-US"/>
        </w:rPr>
        <w:t>Dear members of the Evaluation Committee, due to the presence of conflicts o</w:t>
      </w:r>
      <w:r w:rsidR="00612936">
        <w:rPr>
          <w:rFonts w:ascii="Verdana" w:hAnsi="Verdana"/>
          <w:sz w:val="23"/>
          <w:szCs w:val="23"/>
          <w:lang w:val="en-US"/>
        </w:rPr>
        <w:t>f interest listed, we suggest that</w:t>
      </w:r>
      <w:r w:rsidRPr="003C5E70">
        <w:rPr>
          <w:rFonts w:ascii="Verdana" w:hAnsi="Verdana"/>
          <w:sz w:val="23"/>
          <w:szCs w:val="23"/>
          <w:lang w:val="en-US"/>
        </w:rPr>
        <w:t xml:space="preserve"> this committee does not consider as evaluators</w:t>
      </w:r>
      <w:r w:rsidR="00612936">
        <w:rPr>
          <w:rFonts w:ascii="Verdana" w:hAnsi="Verdana"/>
          <w:sz w:val="23"/>
          <w:szCs w:val="23"/>
          <w:lang w:val="en-US"/>
        </w:rPr>
        <w:t xml:space="preserve"> of this project the following researchers</w:t>
      </w:r>
      <w:r>
        <w:rPr>
          <w:rFonts w:ascii="Verdana" w:hAnsi="Verdana"/>
          <w:sz w:val="23"/>
          <w:szCs w:val="23"/>
          <w:lang w:val="en-US"/>
        </w:rPr>
        <w:t>:</w:t>
      </w:r>
    </w:p>
    <w:p w14:paraId="7D5E249B" w14:textId="77777777" w:rsidR="00C5477C" w:rsidRPr="003C5E70" w:rsidRDefault="00C5477C" w:rsidP="00C5477C">
      <w:pPr>
        <w:pStyle w:val="Default"/>
        <w:jc w:val="both"/>
        <w:rPr>
          <w:rFonts w:ascii="Verdana" w:hAnsi="Verdana"/>
          <w:sz w:val="23"/>
          <w:szCs w:val="23"/>
          <w:lang w:val="en-US"/>
        </w:rPr>
      </w:pPr>
    </w:p>
    <w:p w14:paraId="7D5E249C" w14:textId="3AC81A49" w:rsidR="00C5477C" w:rsidRPr="009D18E8" w:rsidRDefault="00612936" w:rsidP="00C5477C">
      <w:pPr>
        <w:pStyle w:val="Default"/>
        <w:jc w:val="both"/>
        <w:rPr>
          <w:rFonts w:ascii="Verdana" w:hAnsi="Verdana"/>
          <w:b/>
          <w:color w:val="FF0000"/>
          <w:sz w:val="23"/>
          <w:szCs w:val="23"/>
          <w:lang w:val="en-US"/>
        </w:rPr>
      </w:pPr>
      <w:r w:rsidRPr="009D18E8">
        <w:rPr>
          <w:rFonts w:ascii="Verdana" w:hAnsi="Verdana"/>
          <w:b/>
          <w:color w:val="FF0000"/>
          <w:sz w:val="23"/>
          <w:szCs w:val="23"/>
          <w:lang w:val="en-US"/>
        </w:rPr>
        <w:t xml:space="preserve">FULL NAME, </w:t>
      </w:r>
      <w:r w:rsidR="003C5E70" w:rsidRPr="009D18E8">
        <w:rPr>
          <w:rFonts w:ascii="Verdana" w:hAnsi="Verdana"/>
          <w:b/>
          <w:color w:val="FF0000"/>
          <w:sz w:val="23"/>
          <w:szCs w:val="23"/>
          <w:lang w:val="en-US"/>
        </w:rPr>
        <w:t>THE INSTITUATION TO WHICH HE/SHE BELONG</w:t>
      </w:r>
      <w:r w:rsidR="00B15BFA">
        <w:rPr>
          <w:rFonts w:ascii="Verdana" w:hAnsi="Verdana"/>
          <w:b/>
          <w:color w:val="FF0000"/>
          <w:sz w:val="23"/>
          <w:szCs w:val="23"/>
          <w:lang w:val="en-US"/>
        </w:rPr>
        <w:t>S</w:t>
      </w:r>
      <w:r w:rsidR="003C5E70" w:rsidRPr="009D18E8">
        <w:rPr>
          <w:rFonts w:ascii="Verdana" w:hAnsi="Verdana"/>
          <w:b/>
          <w:color w:val="FF0000"/>
          <w:sz w:val="23"/>
          <w:szCs w:val="23"/>
          <w:lang w:val="en-US"/>
        </w:rPr>
        <w:t xml:space="preserve"> TO.</w:t>
      </w:r>
      <w:r w:rsidR="00C5477C" w:rsidRPr="009D18E8">
        <w:rPr>
          <w:rFonts w:ascii="Verdana" w:hAnsi="Verdana"/>
          <w:b/>
          <w:color w:val="FF0000"/>
          <w:sz w:val="23"/>
          <w:szCs w:val="23"/>
          <w:lang w:val="en-US"/>
        </w:rPr>
        <w:t xml:space="preserve"> </w:t>
      </w:r>
    </w:p>
    <w:p w14:paraId="7D5E249D" w14:textId="77777777" w:rsidR="00C5477C" w:rsidRPr="009D18E8" w:rsidRDefault="00C5477C" w:rsidP="00C5477C">
      <w:pPr>
        <w:pStyle w:val="Default"/>
        <w:rPr>
          <w:rFonts w:ascii="Verdana" w:hAnsi="Verdana"/>
          <w:sz w:val="23"/>
          <w:szCs w:val="23"/>
          <w:lang w:val="en-US"/>
        </w:rPr>
      </w:pPr>
    </w:p>
    <w:p w14:paraId="7D5E249E" w14:textId="77777777" w:rsidR="00F648CE" w:rsidRPr="009D18E8" w:rsidRDefault="00F648CE" w:rsidP="00C5477C">
      <w:pPr>
        <w:pStyle w:val="Default"/>
        <w:rPr>
          <w:rFonts w:ascii="Verdana" w:hAnsi="Verdana"/>
          <w:sz w:val="23"/>
          <w:szCs w:val="23"/>
          <w:lang w:val="en-US"/>
        </w:rPr>
      </w:pPr>
    </w:p>
    <w:p w14:paraId="7D5E249F" w14:textId="77777777" w:rsidR="00142F14" w:rsidRPr="009D18E8" w:rsidRDefault="00142F14" w:rsidP="00142F14">
      <w:pPr>
        <w:pStyle w:val="Default"/>
        <w:rPr>
          <w:rFonts w:ascii="Verdana" w:hAnsi="Verdana"/>
          <w:color w:val="FF0000"/>
          <w:sz w:val="23"/>
          <w:szCs w:val="23"/>
          <w:lang w:val="en-US"/>
        </w:rPr>
      </w:pPr>
      <w:r w:rsidRPr="0096466E">
        <w:rPr>
          <w:rFonts w:ascii="Verdana" w:hAnsi="Verdana"/>
          <w:b/>
          <w:sz w:val="23"/>
          <w:szCs w:val="23"/>
          <w:lang w:val="en-US"/>
        </w:rPr>
        <w:t>Background</w:t>
      </w:r>
      <w:r w:rsidRPr="00142F14">
        <w:rPr>
          <w:rFonts w:ascii="Verdana" w:hAnsi="Verdana"/>
          <w:sz w:val="23"/>
          <w:szCs w:val="23"/>
          <w:lang w:val="en-US"/>
        </w:rPr>
        <w:t xml:space="preserve">: </w:t>
      </w:r>
      <w:r w:rsidRPr="009D18E8">
        <w:rPr>
          <w:rFonts w:ascii="Verdana" w:hAnsi="Verdana"/>
          <w:color w:val="FF0000"/>
          <w:sz w:val="23"/>
          <w:szCs w:val="23"/>
          <w:lang w:val="en-US"/>
        </w:rPr>
        <w:t>In this section the applicant should justify the conflict of interest with the</w:t>
      </w:r>
      <w:r w:rsidR="0096466E" w:rsidRPr="009D18E8">
        <w:rPr>
          <w:rFonts w:ascii="Verdana" w:hAnsi="Verdana"/>
          <w:color w:val="FF0000"/>
          <w:sz w:val="23"/>
          <w:szCs w:val="23"/>
          <w:lang w:val="en-US"/>
        </w:rPr>
        <w:t xml:space="preserve"> person/s indicated, giving a </w:t>
      </w:r>
      <w:r w:rsidRPr="009D18E8">
        <w:rPr>
          <w:rFonts w:ascii="Verdana" w:hAnsi="Verdana"/>
          <w:color w:val="FF0000"/>
          <w:sz w:val="23"/>
          <w:szCs w:val="23"/>
          <w:lang w:val="en-US"/>
        </w:rPr>
        <w:t>historical background that l</w:t>
      </w:r>
      <w:r w:rsidR="0096466E" w:rsidRPr="009D18E8">
        <w:rPr>
          <w:rFonts w:ascii="Verdana" w:hAnsi="Verdana"/>
          <w:color w:val="FF0000"/>
          <w:sz w:val="23"/>
          <w:szCs w:val="23"/>
          <w:lang w:val="en-US"/>
        </w:rPr>
        <w:t xml:space="preserve">ed to the conflict that disqualifies them. </w:t>
      </w:r>
    </w:p>
    <w:p w14:paraId="7D5E24A0" w14:textId="77777777" w:rsidR="00F648CE" w:rsidRPr="00B15BFA" w:rsidRDefault="00142F14" w:rsidP="00142F14">
      <w:pPr>
        <w:pStyle w:val="Default"/>
        <w:rPr>
          <w:rFonts w:ascii="Verdana" w:hAnsi="Verdana"/>
          <w:color w:val="FF0000"/>
          <w:sz w:val="23"/>
          <w:szCs w:val="23"/>
          <w:lang w:val="en-US"/>
        </w:rPr>
      </w:pPr>
      <w:r w:rsidRPr="00DB6AB8">
        <w:rPr>
          <w:rFonts w:ascii="Verdana" w:hAnsi="Verdana"/>
          <w:color w:val="FF0000"/>
          <w:sz w:val="23"/>
          <w:szCs w:val="23"/>
          <w:lang w:val="en-US"/>
        </w:rPr>
        <w:t>Only consider objections</w:t>
      </w:r>
      <w:r w:rsidRPr="00B15BFA">
        <w:rPr>
          <w:rFonts w:ascii="Verdana" w:hAnsi="Verdana"/>
          <w:color w:val="FF0000"/>
          <w:sz w:val="23"/>
          <w:szCs w:val="23"/>
          <w:lang w:val="en-US"/>
        </w:rPr>
        <w:t xml:space="preserve"> to individuals, not institutions or research units.</w:t>
      </w:r>
    </w:p>
    <w:p w14:paraId="7D5E24A1" w14:textId="77777777" w:rsidR="00A70771" w:rsidRPr="00142F14" w:rsidRDefault="00A70771" w:rsidP="00C5477C">
      <w:pPr>
        <w:pStyle w:val="Default"/>
        <w:rPr>
          <w:rFonts w:ascii="Verdana" w:hAnsi="Verdana"/>
          <w:sz w:val="23"/>
          <w:szCs w:val="23"/>
          <w:lang w:val="en-US"/>
        </w:rPr>
      </w:pPr>
    </w:p>
    <w:p w14:paraId="7D5E24A2" w14:textId="77777777" w:rsidR="00F648CE" w:rsidRPr="00B15BFA" w:rsidRDefault="00F648CE" w:rsidP="00A70771">
      <w:pPr>
        <w:pStyle w:val="Default"/>
        <w:jc w:val="both"/>
        <w:rPr>
          <w:rFonts w:ascii="Verdana" w:hAnsi="Verdana"/>
          <w:b/>
          <w:color w:val="FF0000"/>
          <w:sz w:val="23"/>
          <w:szCs w:val="23"/>
          <w:lang w:val="en-US"/>
        </w:rPr>
      </w:pPr>
    </w:p>
    <w:p w14:paraId="7D5E24A3" w14:textId="77777777" w:rsidR="00F648CE" w:rsidRPr="009D18E8" w:rsidRDefault="00142F14" w:rsidP="00F648CE">
      <w:pPr>
        <w:pStyle w:val="Default"/>
        <w:rPr>
          <w:rFonts w:ascii="Verdana" w:hAnsi="Verdana"/>
          <w:b/>
          <w:color w:val="FF0000"/>
          <w:sz w:val="23"/>
          <w:szCs w:val="23"/>
          <w:lang w:val="en-US"/>
        </w:rPr>
      </w:pPr>
      <w:r w:rsidRPr="009D18E8">
        <w:rPr>
          <w:rFonts w:ascii="Verdana" w:hAnsi="Verdana"/>
          <w:b/>
          <w:color w:val="FF0000"/>
          <w:sz w:val="23"/>
          <w:szCs w:val="23"/>
          <w:lang w:val="en-US"/>
        </w:rPr>
        <w:t>Remember that all reviewers and committee members involved in the evaluation process maintain confidentiality agreements with CONICYT, so to maintain the confidentiality of certain aspects of the project will not be considered a valid reason to object.</w:t>
      </w:r>
    </w:p>
    <w:p w14:paraId="7D5E24A4" w14:textId="77777777" w:rsidR="00F648CE" w:rsidRPr="00142F14" w:rsidRDefault="00F648CE" w:rsidP="00F648CE">
      <w:pPr>
        <w:pStyle w:val="Default"/>
        <w:rPr>
          <w:rFonts w:ascii="Verdana" w:hAnsi="Verdana"/>
          <w:sz w:val="23"/>
          <w:szCs w:val="23"/>
          <w:lang w:val="en-US"/>
        </w:rPr>
      </w:pPr>
    </w:p>
    <w:p w14:paraId="7D5E24A5" w14:textId="77777777" w:rsidR="00F648CE" w:rsidRPr="00B15BFA" w:rsidRDefault="00F648CE" w:rsidP="00F648CE">
      <w:pPr>
        <w:pStyle w:val="Default"/>
        <w:rPr>
          <w:rFonts w:ascii="Verdana" w:hAnsi="Verdana"/>
          <w:sz w:val="23"/>
          <w:szCs w:val="23"/>
          <w:lang w:val="en-US"/>
        </w:rPr>
      </w:pPr>
    </w:p>
    <w:p w14:paraId="7D5E24A6" w14:textId="77777777" w:rsidR="00F648CE" w:rsidRPr="00142F14" w:rsidRDefault="00142F14" w:rsidP="00F648CE">
      <w:pPr>
        <w:pStyle w:val="Default"/>
        <w:rPr>
          <w:rFonts w:ascii="Verdana" w:hAnsi="Verdana"/>
          <w:sz w:val="23"/>
          <w:szCs w:val="23"/>
          <w:lang w:val="en-US"/>
        </w:rPr>
      </w:pPr>
      <w:r w:rsidRPr="00142F14">
        <w:rPr>
          <w:rFonts w:ascii="Verdana" w:hAnsi="Verdana"/>
          <w:sz w:val="23"/>
          <w:szCs w:val="23"/>
          <w:lang w:val="en-US"/>
        </w:rPr>
        <w:t>This information is strictly confidential and for the exclusive use of FONDEF.</w:t>
      </w:r>
    </w:p>
    <w:p w14:paraId="7D5E24A7" w14:textId="77777777" w:rsidR="00A70771" w:rsidRPr="00142F14" w:rsidRDefault="00A70771" w:rsidP="00F648CE">
      <w:pPr>
        <w:pStyle w:val="Default"/>
        <w:rPr>
          <w:rFonts w:ascii="Verdana" w:hAnsi="Verdana"/>
          <w:sz w:val="23"/>
          <w:szCs w:val="23"/>
          <w:lang w:val="en-US"/>
        </w:rPr>
      </w:pPr>
    </w:p>
    <w:p w14:paraId="7D5E24A8" w14:textId="77777777" w:rsidR="00C5477C" w:rsidRPr="00142F14" w:rsidRDefault="00C5477C" w:rsidP="00C5477C">
      <w:pPr>
        <w:pStyle w:val="Default"/>
        <w:jc w:val="center"/>
        <w:rPr>
          <w:rFonts w:ascii="Verdana" w:hAnsi="Verdana"/>
          <w:b/>
          <w:bCs/>
          <w:sz w:val="23"/>
          <w:szCs w:val="23"/>
          <w:lang w:val="en-US"/>
        </w:rPr>
      </w:pPr>
    </w:p>
    <w:p w14:paraId="7D5E24A9" w14:textId="77777777" w:rsidR="00C5477C" w:rsidRPr="00142F14" w:rsidRDefault="00C5477C" w:rsidP="00C5477C">
      <w:pPr>
        <w:pStyle w:val="Default"/>
        <w:jc w:val="center"/>
        <w:rPr>
          <w:rFonts w:ascii="Verdana" w:hAnsi="Verdana"/>
          <w:b/>
          <w:bCs/>
          <w:sz w:val="23"/>
          <w:szCs w:val="23"/>
          <w:lang w:val="en-US"/>
        </w:rPr>
      </w:pPr>
    </w:p>
    <w:p w14:paraId="7D5E24AA" w14:textId="77777777" w:rsidR="00C5477C" w:rsidRPr="00142F14" w:rsidRDefault="00C5477C" w:rsidP="00C5477C">
      <w:pPr>
        <w:pStyle w:val="Default"/>
        <w:jc w:val="center"/>
        <w:rPr>
          <w:rFonts w:ascii="Verdana" w:hAnsi="Verdana"/>
          <w:b/>
          <w:bCs/>
          <w:sz w:val="23"/>
          <w:szCs w:val="23"/>
          <w:lang w:val="en-US"/>
        </w:rPr>
      </w:pPr>
    </w:p>
    <w:p w14:paraId="7D5E24AB" w14:textId="77777777" w:rsidR="00142F14" w:rsidRPr="00142F14" w:rsidRDefault="009D18E8" w:rsidP="00C5477C">
      <w:pPr>
        <w:jc w:val="center"/>
        <w:rPr>
          <w:sz w:val="23"/>
          <w:szCs w:val="23"/>
        </w:rPr>
      </w:pPr>
      <w:r>
        <w:rPr>
          <w:rFonts w:cs="Arial"/>
          <w:b/>
          <w:color w:val="FF0000"/>
          <w:sz w:val="23"/>
          <w:szCs w:val="23"/>
        </w:rPr>
        <w:t>Full</w:t>
      </w:r>
      <w:r w:rsidR="00142F14" w:rsidRPr="00142F14">
        <w:rPr>
          <w:sz w:val="23"/>
          <w:szCs w:val="23"/>
        </w:rPr>
        <w:t xml:space="preserve"> </w:t>
      </w:r>
      <w:r w:rsidR="00142F14" w:rsidRPr="009D18E8">
        <w:rPr>
          <w:rFonts w:cs="Arial"/>
          <w:b/>
          <w:color w:val="FF0000"/>
          <w:sz w:val="23"/>
          <w:szCs w:val="23"/>
        </w:rPr>
        <w:t>Name</w:t>
      </w:r>
      <w:r w:rsidR="00142F14" w:rsidRPr="00142F14">
        <w:rPr>
          <w:sz w:val="23"/>
          <w:szCs w:val="23"/>
        </w:rPr>
        <w:t>.</w:t>
      </w:r>
    </w:p>
    <w:p w14:paraId="7D5E24AC" w14:textId="77777777" w:rsidR="00142F14" w:rsidRPr="00142F14" w:rsidRDefault="00142F14" w:rsidP="00C5477C">
      <w:pPr>
        <w:jc w:val="center"/>
      </w:pPr>
      <w:r w:rsidRPr="00142F14">
        <w:rPr>
          <w:sz w:val="23"/>
          <w:szCs w:val="23"/>
        </w:rPr>
        <w:t>Director of the Project</w:t>
      </w:r>
    </w:p>
    <w:sectPr w:rsidR="00142F14" w:rsidRPr="00142F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42F14"/>
    <w:rsid w:val="001B20BB"/>
    <w:rsid w:val="003C5E70"/>
    <w:rsid w:val="004913DB"/>
    <w:rsid w:val="005F47EB"/>
    <w:rsid w:val="00612936"/>
    <w:rsid w:val="00663BD4"/>
    <w:rsid w:val="006716A3"/>
    <w:rsid w:val="0096466E"/>
    <w:rsid w:val="009D18E8"/>
    <w:rsid w:val="00A70771"/>
    <w:rsid w:val="00B15BFA"/>
    <w:rsid w:val="00C5477C"/>
    <w:rsid w:val="00C85204"/>
    <w:rsid w:val="00CD0BD0"/>
    <w:rsid w:val="00DB6AB8"/>
    <w:rsid w:val="00F648CE"/>
    <w:rsid w:val="00F826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248F"/>
  <w15:docId w15:val="{0778F7C9-CB9F-4F4E-B098-3CF088C6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97A6F-2BEE-40E6-8EC3-6B279061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BE79A-92CF-4C43-9E17-36BA7C2CC9DF}">
  <ds:schemaRefs>
    <ds:schemaRef ds:uri="http://www.w3.org/XML/1998/namespace"/>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6696F2A-940D-4527-BC3F-FDA30AFB0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Francisco Vargas Brancoli</cp:lastModifiedBy>
  <cp:revision>6</cp:revision>
  <dcterms:created xsi:type="dcterms:W3CDTF">2015-02-10T20:01:00Z</dcterms:created>
  <dcterms:modified xsi:type="dcterms:W3CDTF">2016-01-20T19:59:00Z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