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A2" w:rsidRPr="003A439C" w:rsidRDefault="007442A2" w:rsidP="007442A2">
      <w:pPr>
        <w:rPr>
          <w:rFonts w:ascii="Verdana" w:hAnsi="Verdana" w:cs="Courier New"/>
          <w:b/>
          <w:sz w:val="22"/>
          <w:szCs w:val="22"/>
        </w:rPr>
      </w:pPr>
      <w:r w:rsidRPr="003A439C">
        <w:rPr>
          <w:rFonts w:ascii="Verdana" w:hAnsi="Verdana" w:cs="Courier New"/>
          <w:b/>
          <w:sz w:val="22"/>
          <w:szCs w:val="22"/>
        </w:rPr>
        <w:t xml:space="preserve">PROPUESTA DE INVESTIGACIÓN </w:t>
      </w:r>
    </w:p>
    <w:p w:rsidR="007442A2" w:rsidRPr="003A439C" w:rsidRDefault="007442A2" w:rsidP="007442A2">
      <w:pPr>
        <w:jc w:val="center"/>
        <w:rPr>
          <w:rFonts w:ascii="Verdana" w:hAnsi="Verdana" w:cs="Courier New"/>
          <w:b/>
          <w:u w:val="single"/>
        </w:rPr>
      </w:pPr>
    </w:p>
    <w:p w:rsidR="007442A2" w:rsidRPr="003A439C" w:rsidRDefault="007442A2" w:rsidP="007442A2">
      <w:pPr>
        <w:rPr>
          <w:rFonts w:ascii="Verdana" w:hAnsi="Verdana"/>
          <w:lang w:val="es-ES_tradnl"/>
        </w:rPr>
      </w:pPr>
    </w:p>
    <w:p w:rsidR="007442A2" w:rsidRPr="003A439C" w:rsidRDefault="007442A2" w:rsidP="007442A2">
      <w:pPr>
        <w:numPr>
          <w:ilvl w:val="0"/>
          <w:numId w:val="2"/>
        </w:numPr>
        <w:rPr>
          <w:rFonts w:ascii="Verdana" w:hAnsi="Verdana"/>
          <w:b/>
          <w:sz w:val="20"/>
          <w:lang w:val="es-ES_tradnl"/>
        </w:rPr>
      </w:pPr>
      <w:r w:rsidRPr="003A439C">
        <w:rPr>
          <w:rFonts w:ascii="Verdana" w:hAnsi="Verdana"/>
          <w:b/>
          <w:sz w:val="20"/>
          <w:lang w:val="es-ES_tradnl"/>
        </w:rPr>
        <w:t>Información General Propuesta</w:t>
      </w:r>
    </w:p>
    <w:p w:rsidR="007442A2" w:rsidRPr="003A439C" w:rsidRDefault="007442A2" w:rsidP="007442A2">
      <w:pPr>
        <w:rPr>
          <w:rFonts w:ascii="Verdana" w:hAnsi="Verdana"/>
          <w:b/>
          <w:sz w:val="20"/>
          <w:u w:val="single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442A2" w:rsidRPr="003A439C" w:rsidTr="00D82F31">
        <w:tc>
          <w:tcPr>
            <w:tcW w:w="8720" w:type="dxa"/>
            <w:shd w:val="clear" w:color="auto" w:fill="D9D9D9"/>
          </w:tcPr>
          <w:p w:rsidR="007442A2" w:rsidRPr="003A439C" w:rsidRDefault="007442A2" w:rsidP="00BB48AB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3A439C">
              <w:rPr>
                <w:rFonts w:ascii="Verdana" w:hAnsi="Verdana"/>
                <w:b/>
                <w:sz w:val="20"/>
                <w:lang w:val="es-ES_tradnl"/>
              </w:rPr>
              <w:t>Título de la propuesta de investigación</w:t>
            </w:r>
            <w:r w:rsidRPr="003A439C">
              <w:rPr>
                <w:rFonts w:ascii="Verdana" w:hAnsi="Verdana"/>
                <w:sz w:val="20"/>
                <w:lang w:val="es-ES_tradnl"/>
              </w:rPr>
              <w:t xml:space="preserve"> *  </w:t>
            </w:r>
            <w:r w:rsidRPr="003A439C">
              <w:rPr>
                <w:rFonts w:ascii="Verdana" w:hAnsi="Verdana"/>
                <w:sz w:val="18"/>
                <w:szCs w:val="18"/>
              </w:rPr>
              <w:t xml:space="preserve">Debe ser conciso e informativo, de modo que refleje exactamente el tema a desarrollar.   El título, </w:t>
            </w:r>
            <w:r w:rsidRPr="003A439C">
              <w:rPr>
                <w:rFonts w:ascii="Verdana" w:hAnsi="Verdana"/>
                <w:b/>
                <w:bCs/>
                <w:sz w:val="18"/>
                <w:szCs w:val="18"/>
              </w:rPr>
              <w:t>no debe exceder 250 caracteres</w:t>
            </w:r>
            <w:r w:rsidR="003354A9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3354A9">
              <w:rPr>
                <w:rFonts w:ascii="Verdana" w:hAnsi="Verdana"/>
                <w:b/>
                <w:sz w:val="18"/>
                <w:szCs w:val="18"/>
              </w:rPr>
              <w:t>f</w:t>
            </w:r>
            <w:r w:rsidR="003354A9" w:rsidRPr="00D54A64">
              <w:rPr>
                <w:rFonts w:ascii="Verdana" w:hAnsi="Verdana"/>
                <w:b/>
                <w:sz w:val="18"/>
                <w:szCs w:val="18"/>
              </w:rPr>
              <w:t xml:space="preserve">uente: </w:t>
            </w:r>
            <w:proofErr w:type="spellStart"/>
            <w:r w:rsidR="00BB48AB">
              <w:rPr>
                <w:rFonts w:ascii="Verdana" w:hAnsi="Verdana"/>
                <w:sz w:val="18"/>
                <w:szCs w:val="18"/>
              </w:rPr>
              <w:t>verdana</w:t>
            </w:r>
            <w:proofErr w:type="spellEnd"/>
            <w:r w:rsidR="00BB48AB">
              <w:rPr>
                <w:rFonts w:ascii="Verdana" w:hAnsi="Verdana"/>
                <w:sz w:val="18"/>
                <w:szCs w:val="18"/>
              </w:rPr>
              <w:t xml:space="preserve"> 10)</w:t>
            </w:r>
          </w:p>
        </w:tc>
      </w:tr>
      <w:tr w:rsidR="007442A2" w:rsidRPr="003A439C" w:rsidTr="00D82F31">
        <w:trPr>
          <w:trHeight w:val="555"/>
        </w:trPr>
        <w:tc>
          <w:tcPr>
            <w:tcW w:w="8720" w:type="dxa"/>
            <w:shd w:val="clear" w:color="auto" w:fill="auto"/>
          </w:tcPr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</w:tr>
    </w:tbl>
    <w:p w:rsidR="007442A2" w:rsidRPr="003A439C" w:rsidRDefault="007442A2" w:rsidP="007442A2">
      <w:pPr>
        <w:rPr>
          <w:rFonts w:ascii="Verdana" w:hAnsi="Verdana"/>
          <w:sz w:val="20"/>
          <w:lang w:val="es-ES_tradnl"/>
        </w:rPr>
      </w:pPr>
    </w:p>
    <w:p w:rsidR="007442A2" w:rsidRPr="003A439C" w:rsidRDefault="007442A2" w:rsidP="007442A2">
      <w:pPr>
        <w:rPr>
          <w:rFonts w:ascii="Verdana" w:hAnsi="Verdana"/>
          <w:sz w:val="20"/>
          <w:lang w:val="es-ES_tradnl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7442A2" w:rsidRPr="00BB48AB" w:rsidTr="00B10A6F">
        <w:trPr>
          <w:trHeight w:val="609"/>
        </w:trPr>
        <w:tc>
          <w:tcPr>
            <w:tcW w:w="8500" w:type="dxa"/>
            <w:gridSpan w:val="2"/>
            <w:shd w:val="clear" w:color="auto" w:fill="D9D9D9"/>
          </w:tcPr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3A439C">
              <w:rPr>
                <w:rFonts w:ascii="Verdana" w:hAnsi="Verdana"/>
                <w:b/>
                <w:sz w:val="20"/>
                <w:lang w:val="es-ES_tradnl"/>
              </w:rPr>
              <w:t>Duración de la Propuesta</w:t>
            </w:r>
            <w:r w:rsidRPr="003A439C">
              <w:rPr>
                <w:rFonts w:ascii="Verdana" w:hAnsi="Verdana"/>
                <w:sz w:val="20"/>
                <w:lang w:val="es-ES_tradnl"/>
              </w:rPr>
              <w:t xml:space="preserve">* en  meses </w:t>
            </w:r>
            <w:r w:rsidRPr="003A439C">
              <w:rPr>
                <w:rFonts w:ascii="Verdana" w:hAnsi="Verdana"/>
                <w:sz w:val="18"/>
                <w:szCs w:val="18"/>
                <w:lang w:val="es-ES_tradnl"/>
              </w:rPr>
              <w:t>(Recuerde que el  instrumento apoyo al retorno financia un máximo de 24 meses, independiente de que el proyecto pueda extenderse).</w:t>
            </w:r>
          </w:p>
        </w:tc>
      </w:tr>
      <w:tr w:rsidR="007442A2" w:rsidRPr="003A439C" w:rsidTr="00BB48AB">
        <w:trPr>
          <w:trHeight w:val="555"/>
        </w:trPr>
        <w:tc>
          <w:tcPr>
            <w:tcW w:w="2830" w:type="dxa"/>
            <w:shd w:val="clear" w:color="auto" w:fill="auto"/>
            <w:vAlign w:val="center"/>
          </w:tcPr>
          <w:p w:rsidR="007442A2" w:rsidRPr="003A439C" w:rsidRDefault="007442A2" w:rsidP="003A439C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3A439C">
              <w:rPr>
                <w:rFonts w:ascii="Verdana" w:hAnsi="Verdana"/>
                <w:sz w:val="20"/>
                <w:lang w:val="es-ES_tradnl"/>
              </w:rPr>
              <w:t>N° de meses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442A2" w:rsidRPr="003A439C" w:rsidRDefault="007442A2" w:rsidP="003A439C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</w:tr>
    </w:tbl>
    <w:p w:rsidR="007442A2" w:rsidRPr="003A439C" w:rsidRDefault="007442A2" w:rsidP="007442A2">
      <w:pPr>
        <w:rPr>
          <w:rFonts w:ascii="Verdana" w:hAnsi="Verdana"/>
          <w:sz w:val="20"/>
          <w:lang w:val="es-ES_tradnl"/>
        </w:rPr>
      </w:pPr>
    </w:p>
    <w:p w:rsidR="007442A2" w:rsidRPr="003A439C" w:rsidRDefault="007442A2" w:rsidP="007442A2">
      <w:pPr>
        <w:jc w:val="both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442A2" w:rsidRPr="003A439C" w:rsidTr="00D3035F">
        <w:tc>
          <w:tcPr>
            <w:tcW w:w="8494" w:type="dxa"/>
            <w:shd w:val="clear" w:color="auto" w:fill="D9D9D9"/>
          </w:tcPr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3A439C">
              <w:rPr>
                <w:rFonts w:ascii="Verdana" w:hAnsi="Verdana"/>
                <w:b/>
                <w:sz w:val="20"/>
                <w:lang w:val="es-ES_tradnl"/>
              </w:rPr>
              <w:t>Recursos Solicitados para Investigación</w:t>
            </w:r>
            <w:r w:rsidRPr="003A439C">
              <w:rPr>
                <w:rFonts w:ascii="Verdana" w:hAnsi="Verdana"/>
                <w:sz w:val="20"/>
                <w:lang w:val="es-ES_tradnl"/>
              </w:rPr>
              <w:t xml:space="preserve">* </w:t>
            </w:r>
          </w:p>
        </w:tc>
      </w:tr>
      <w:tr w:rsidR="007442A2" w:rsidRPr="003A439C" w:rsidTr="00D3035F">
        <w:trPr>
          <w:trHeight w:val="110"/>
        </w:trPr>
        <w:tc>
          <w:tcPr>
            <w:tcW w:w="8494" w:type="dxa"/>
            <w:shd w:val="clear" w:color="auto" w:fill="auto"/>
          </w:tcPr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3A439C">
              <w:rPr>
                <w:rFonts w:ascii="Verdana" w:hAnsi="Verdana"/>
                <w:b/>
                <w:sz w:val="20"/>
                <w:lang w:val="es-ES_tradnl"/>
              </w:rPr>
              <w:t>Montos solicitados para Investigación</w:t>
            </w:r>
            <w:r w:rsidRPr="003A439C">
              <w:rPr>
                <w:rFonts w:ascii="Verdana" w:hAnsi="Verdana"/>
                <w:sz w:val="20"/>
                <w:lang w:val="es-ES_tradnl"/>
              </w:rPr>
              <w:t xml:space="preserve"> (señale los montos que solicita para investigación en los años 1 y 2. Recuerde que CONICYT financia un </w:t>
            </w:r>
            <w:r w:rsidR="00BB48AB">
              <w:rPr>
                <w:rFonts w:ascii="Verdana" w:hAnsi="Verdana"/>
                <w:sz w:val="20"/>
                <w:lang w:val="es-ES_tradnl"/>
              </w:rPr>
              <w:t xml:space="preserve">total </w:t>
            </w:r>
            <w:r w:rsidRPr="003A439C">
              <w:rPr>
                <w:rFonts w:ascii="Verdana" w:hAnsi="Verdana"/>
                <w:sz w:val="20"/>
                <w:lang w:val="es-ES_tradnl"/>
              </w:rPr>
              <w:t>máximo de $20.000.000 anuales</w:t>
            </w:r>
            <w:r w:rsidR="007F4B59" w:rsidRPr="003A439C">
              <w:rPr>
                <w:rFonts w:ascii="Verdana" w:hAnsi="Verdana"/>
                <w:sz w:val="20"/>
                <w:lang w:val="es-ES_tradnl"/>
              </w:rPr>
              <w:t>)</w:t>
            </w:r>
          </w:p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4"/>
              <w:gridCol w:w="1418"/>
              <w:gridCol w:w="1559"/>
              <w:gridCol w:w="1440"/>
            </w:tblGrid>
            <w:tr w:rsidR="000734EF" w:rsidRPr="003A439C" w:rsidTr="001676F7">
              <w:tc>
                <w:tcPr>
                  <w:tcW w:w="3424" w:type="dxa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0734EF" w:rsidRPr="003A439C" w:rsidRDefault="000734EF" w:rsidP="00D82F31">
                  <w:p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sz w:val="20"/>
                      <w:lang w:val="es-ES_tradnl"/>
                    </w:rPr>
                    <w:t>Item</w:t>
                  </w:r>
                  <w:proofErr w:type="spellEnd"/>
                </w:p>
              </w:tc>
              <w:tc>
                <w:tcPr>
                  <w:tcW w:w="1418" w:type="dxa"/>
                  <w:shd w:val="pct25" w:color="auto" w:fill="auto"/>
                </w:tcPr>
                <w:p w:rsidR="000734EF" w:rsidRPr="003A439C" w:rsidRDefault="000734EF" w:rsidP="00D82F31">
                  <w:p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  <w:r>
                    <w:rPr>
                      <w:rFonts w:ascii="Verdana" w:hAnsi="Verdana"/>
                      <w:b/>
                      <w:sz w:val="20"/>
                      <w:lang w:val="es-ES_tradnl"/>
                    </w:rPr>
                    <w:t>Año 1</w:t>
                  </w:r>
                </w:p>
              </w:tc>
              <w:tc>
                <w:tcPr>
                  <w:tcW w:w="1559" w:type="dxa"/>
                  <w:shd w:val="pct25" w:color="auto" w:fill="auto"/>
                </w:tcPr>
                <w:p w:rsidR="000734EF" w:rsidRDefault="000734EF" w:rsidP="00D82F31">
                  <w:p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  <w:r>
                    <w:rPr>
                      <w:rFonts w:ascii="Verdana" w:hAnsi="Verdana"/>
                      <w:b/>
                      <w:sz w:val="20"/>
                      <w:lang w:val="es-ES_tradnl"/>
                    </w:rPr>
                    <w:t>Año 2</w:t>
                  </w:r>
                </w:p>
              </w:tc>
              <w:tc>
                <w:tcPr>
                  <w:tcW w:w="1440" w:type="dxa"/>
                  <w:shd w:val="pct25" w:color="auto" w:fill="auto"/>
                </w:tcPr>
                <w:p w:rsidR="000734EF" w:rsidRPr="003A439C" w:rsidRDefault="000734EF" w:rsidP="00D82F31">
                  <w:p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  <w:r>
                    <w:rPr>
                      <w:rFonts w:ascii="Verdana" w:hAnsi="Verdana"/>
                      <w:b/>
                      <w:sz w:val="20"/>
                      <w:lang w:val="es-ES_tradnl"/>
                    </w:rPr>
                    <w:t>Total</w:t>
                  </w:r>
                </w:p>
              </w:tc>
            </w:tr>
            <w:tr w:rsidR="00D3035F" w:rsidRPr="003A439C" w:rsidTr="001676F7">
              <w:tc>
                <w:tcPr>
                  <w:tcW w:w="3424" w:type="dxa"/>
                  <w:vMerge w:val="restart"/>
                  <w:shd w:val="pct25" w:color="auto" w:fill="auto"/>
                </w:tcPr>
                <w:p w:rsidR="00D3035F" w:rsidRDefault="00D3035F" w:rsidP="00D3035F">
                  <w:p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  <w:r>
                    <w:rPr>
                      <w:rFonts w:ascii="Verdana" w:hAnsi="Verdana"/>
                      <w:b/>
                      <w:sz w:val="20"/>
                      <w:lang w:val="es-ES_tradnl"/>
                    </w:rPr>
                    <w:t>Gastos de Operación:</w:t>
                  </w:r>
                </w:p>
                <w:p w:rsidR="001676F7" w:rsidRDefault="001676F7" w:rsidP="00D3035F">
                  <w:p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</w:p>
                <w:p w:rsidR="00D3035F" w:rsidRDefault="00D3035F" w:rsidP="00D3035F">
                  <w:pPr>
                    <w:pStyle w:val="Prrafodelista"/>
                    <w:numPr>
                      <w:ilvl w:val="0"/>
                      <w:numId w:val="3"/>
                    </w:num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  <w:r>
                    <w:rPr>
                      <w:rFonts w:ascii="Verdana" w:hAnsi="Verdana"/>
                      <w:b/>
                      <w:sz w:val="20"/>
                      <w:lang w:val="es-ES_tradnl"/>
                    </w:rPr>
                    <w:t>Personal de Apoyo</w:t>
                  </w:r>
                </w:p>
                <w:p w:rsidR="001676F7" w:rsidRDefault="001676F7" w:rsidP="001676F7">
                  <w:pPr>
                    <w:pStyle w:val="Prrafodelista"/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</w:p>
                <w:p w:rsidR="00D3035F" w:rsidRDefault="00D3035F" w:rsidP="00D3035F">
                  <w:pPr>
                    <w:pStyle w:val="Prrafodelista"/>
                    <w:numPr>
                      <w:ilvl w:val="0"/>
                      <w:numId w:val="3"/>
                    </w:num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  <w:r>
                    <w:rPr>
                      <w:rFonts w:ascii="Verdana" w:hAnsi="Verdana"/>
                      <w:b/>
                      <w:sz w:val="20"/>
                      <w:lang w:val="es-ES_tradnl"/>
                    </w:rPr>
                    <w:t>Equipamiento menor</w:t>
                  </w:r>
                </w:p>
                <w:p w:rsidR="001676F7" w:rsidRPr="001676F7" w:rsidRDefault="001676F7" w:rsidP="001676F7">
                  <w:p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</w:p>
                <w:p w:rsidR="00E778A0" w:rsidRDefault="00D3035F" w:rsidP="00E778A0">
                  <w:pPr>
                    <w:pStyle w:val="Prrafodelista"/>
                    <w:numPr>
                      <w:ilvl w:val="0"/>
                      <w:numId w:val="3"/>
                    </w:num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  <w:r>
                    <w:rPr>
                      <w:rFonts w:ascii="Verdana" w:hAnsi="Verdana"/>
                      <w:b/>
                      <w:sz w:val="20"/>
                      <w:lang w:val="es-ES_tradnl"/>
                    </w:rPr>
                    <w:t>Libros, suscripciones</w:t>
                  </w:r>
                </w:p>
                <w:p w:rsidR="001676F7" w:rsidRPr="001676F7" w:rsidRDefault="001676F7" w:rsidP="001676F7">
                  <w:p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</w:p>
                <w:p w:rsidR="00D3035F" w:rsidRDefault="00D00E14" w:rsidP="00D3035F">
                  <w:pPr>
                    <w:pStyle w:val="Prrafodelista"/>
                    <w:numPr>
                      <w:ilvl w:val="0"/>
                      <w:numId w:val="3"/>
                    </w:num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  <w:r>
                    <w:rPr>
                      <w:rFonts w:ascii="Verdana" w:hAnsi="Verdana"/>
                      <w:b/>
                      <w:sz w:val="20"/>
                      <w:lang w:val="es-ES_tradnl"/>
                    </w:rPr>
                    <w:t>viajes nacionales</w:t>
                  </w:r>
                  <w:r>
                    <w:rPr>
                      <w:rFonts w:ascii="Verdana" w:hAnsi="Verdana"/>
                      <w:b/>
                      <w:sz w:val="20"/>
                      <w:lang w:val="es-ES_tradnl"/>
                    </w:rPr>
                    <w:t xml:space="preserve"> </w:t>
                  </w:r>
                  <w:r w:rsidR="00E778A0">
                    <w:rPr>
                      <w:rFonts w:ascii="Verdana" w:hAnsi="Verdana"/>
                      <w:b/>
                      <w:sz w:val="20"/>
                      <w:lang w:val="es-ES_tradnl"/>
                    </w:rPr>
                    <w:t xml:space="preserve"> (Alimentación, alojamiento,  pasajes).</w:t>
                  </w:r>
                </w:p>
                <w:p w:rsidR="00D3035F" w:rsidRDefault="00D00E14" w:rsidP="00D00E14">
                  <w:pPr>
                    <w:pStyle w:val="Prrafodelista"/>
                    <w:numPr>
                      <w:ilvl w:val="0"/>
                      <w:numId w:val="3"/>
                    </w:num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  <w:r w:rsidRPr="00D00E14">
                    <w:rPr>
                      <w:rFonts w:ascii="Verdana" w:hAnsi="Verdana"/>
                      <w:b/>
                      <w:sz w:val="20"/>
                      <w:lang w:val="es-ES_tradnl"/>
                    </w:rPr>
                    <w:t>Otros gastos de investigación</w:t>
                  </w:r>
                </w:p>
              </w:tc>
              <w:tc>
                <w:tcPr>
                  <w:tcW w:w="1418" w:type="dxa"/>
                </w:tcPr>
                <w:p w:rsidR="00D3035F" w:rsidRDefault="00D3035F" w:rsidP="00D3035F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  <w:p w:rsidR="00D3035F" w:rsidRDefault="00D3035F" w:rsidP="00D3035F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  <w:p w:rsidR="001676F7" w:rsidRDefault="001676F7" w:rsidP="00D3035F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  <w:p w:rsidR="001676F7" w:rsidRDefault="001676F7" w:rsidP="00D3035F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  <w:tc>
                <w:tcPr>
                  <w:tcW w:w="1559" w:type="dxa"/>
                </w:tcPr>
                <w:p w:rsidR="00D3035F" w:rsidRPr="003A439C" w:rsidRDefault="00D3035F" w:rsidP="00D3035F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D3035F" w:rsidRPr="003A439C" w:rsidRDefault="00D3035F" w:rsidP="00D3035F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</w:tr>
            <w:tr w:rsidR="00D3035F" w:rsidRPr="003A439C" w:rsidTr="001676F7">
              <w:tc>
                <w:tcPr>
                  <w:tcW w:w="3424" w:type="dxa"/>
                  <w:vMerge/>
                  <w:shd w:val="pct25" w:color="auto" w:fill="auto"/>
                </w:tcPr>
                <w:p w:rsidR="00D3035F" w:rsidRDefault="00D3035F" w:rsidP="00D3035F">
                  <w:p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</w:p>
              </w:tc>
              <w:tc>
                <w:tcPr>
                  <w:tcW w:w="1418" w:type="dxa"/>
                </w:tcPr>
                <w:p w:rsidR="00D3035F" w:rsidRDefault="00D3035F" w:rsidP="00D3035F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  <w:p w:rsidR="00D3035F" w:rsidRDefault="00D3035F" w:rsidP="00D3035F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  <w:tc>
                <w:tcPr>
                  <w:tcW w:w="1559" w:type="dxa"/>
                </w:tcPr>
                <w:p w:rsidR="00D3035F" w:rsidRPr="003A439C" w:rsidRDefault="00D3035F" w:rsidP="00D3035F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D3035F" w:rsidRPr="003A439C" w:rsidRDefault="00D3035F" w:rsidP="00D3035F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</w:tr>
            <w:tr w:rsidR="00D3035F" w:rsidRPr="003A439C" w:rsidTr="001676F7">
              <w:trPr>
                <w:trHeight w:val="159"/>
              </w:trPr>
              <w:tc>
                <w:tcPr>
                  <w:tcW w:w="3424" w:type="dxa"/>
                  <w:vMerge/>
                  <w:shd w:val="pct25" w:color="auto" w:fill="auto"/>
                </w:tcPr>
                <w:p w:rsidR="00D3035F" w:rsidRDefault="00D3035F" w:rsidP="00D3035F">
                  <w:p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</w:p>
              </w:tc>
              <w:tc>
                <w:tcPr>
                  <w:tcW w:w="1418" w:type="dxa"/>
                </w:tcPr>
                <w:p w:rsidR="001676F7" w:rsidRDefault="001676F7" w:rsidP="00D3035F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  <w:p w:rsidR="001676F7" w:rsidRDefault="001676F7" w:rsidP="00D3035F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  <w:tc>
                <w:tcPr>
                  <w:tcW w:w="1559" w:type="dxa"/>
                </w:tcPr>
                <w:p w:rsidR="00D3035F" w:rsidRPr="003A439C" w:rsidRDefault="00D3035F" w:rsidP="00D3035F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D3035F" w:rsidRPr="003A439C" w:rsidRDefault="00D3035F" w:rsidP="00D3035F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</w:tr>
            <w:tr w:rsidR="001676F7" w:rsidRPr="003A439C" w:rsidTr="001676F7">
              <w:trPr>
                <w:trHeight w:val="1060"/>
              </w:trPr>
              <w:tc>
                <w:tcPr>
                  <w:tcW w:w="3424" w:type="dxa"/>
                  <w:vMerge/>
                  <w:shd w:val="pct25" w:color="auto" w:fill="auto"/>
                </w:tcPr>
                <w:p w:rsidR="001676F7" w:rsidRPr="003A439C" w:rsidRDefault="001676F7" w:rsidP="00D3035F">
                  <w:p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</w:p>
              </w:tc>
              <w:tc>
                <w:tcPr>
                  <w:tcW w:w="1418" w:type="dxa"/>
                </w:tcPr>
                <w:p w:rsidR="001676F7" w:rsidRDefault="001676F7" w:rsidP="00D3035F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  <w:tc>
                <w:tcPr>
                  <w:tcW w:w="1559" w:type="dxa"/>
                </w:tcPr>
                <w:p w:rsidR="001676F7" w:rsidRDefault="001676F7" w:rsidP="00D82F31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  <w:tc>
                <w:tcPr>
                  <w:tcW w:w="1440" w:type="dxa"/>
                </w:tcPr>
                <w:p w:rsidR="001676F7" w:rsidRPr="003A439C" w:rsidRDefault="001676F7" w:rsidP="00D82F31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</w:tr>
            <w:tr w:rsidR="001676F7" w:rsidRPr="003A439C" w:rsidTr="001676F7">
              <w:trPr>
                <w:trHeight w:val="584"/>
              </w:trPr>
              <w:tc>
                <w:tcPr>
                  <w:tcW w:w="3424" w:type="dxa"/>
                  <w:vMerge/>
                  <w:shd w:val="pct25" w:color="auto" w:fill="auto"/>
                </w:tcPr>
                <w:p w:rsidR="001676F7" w:rsidRPr="003A439C" w:rsidRDefault="001676F7" w:rsidP="00D3035F">
                  <w:p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</w:p>
              </w:tc>
              <w:tc>
                <w:tcPr>
                  <w:tcW w:w="1418" w:type="dxa"/>
                </w:tcPr>
                <w:p w:rsidR="001676F7" w:rsidRDefault="001676F7" w:rsidP="00D3035F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  <w:tc>
                <w:tcPr>
                  <w:tcW w:w="1559" w:type="dxa"/>
                </w:tcPr>
                <w:p w:rsidR="001676F7" w:rsidRDefault="001676F7" w:rsidP="00D82F31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  <w:tc>
                <w:tcPr>
                  <w:tcW w:w="1440" w:type="dxa"/>
                </w:tcPr>
                <w:p w:rsidR="001676F7" w:rsidRPr="003A439C" w:rsidRDefault="001676F7" w:rsidP="00D82F31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</w:tr>
            <w:tr w:rsidR="00E778A0" w:rsidRPr="003A439C" w:rsidTr="001676F7">
              <w:tc>
                <w:tcPr>
                  <w:tcW w:w="3424" w:type="dxa"/>
                  <w:shd w:val="pct25" w:color="auto" w:fill="auto"/>
                </w:tcPr>
                <w:p w:rsidR="00E778A0" w:rsidRPr="003A439C" w:rsidRDefault="00E778A0" w:rsidP="00E778A0">
                  <w:p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  <w:r>
                    <w:rPr>
                      <w:rFonts w:ascii="Verdana" w:hAnsi="Verdana"/>
                      <w:b/>
                      <w:sz w:val="20"/>
                      <w:lang w:val="es-ES_tradnl"/>
                    </w:rPr>
                    <w:t>Viáticos, Pasajes, inscripción, etc. Internacional</w:t>
                  </w:r>
                </w:p>
              </w:tc>
              <w:tc>
                <w:tcPr>
                  <w:tcW w:w="1418" w:type="dxa"/>
                </w:tcPr>
                <w:p w:rsidR="00E778A0" w:rsidRPr="003A439C" w:rsidRDefault="00E778A0" w:rsidP="00233844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  <w:tc>
                <w:tcPr>
                  <w:tcW w:w="1559" w:type="dxa"/>
                </w:tcPr>
                <w:p w:rsidR="00E778A0" w:rsidRPr="003A439C" w:rsidRDefault="00E778A0" w:rsidP="00233844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E778A0" w:rsidRPr="003A439C" w:rsidRDefault="00E778A0" w:rsidP="00233844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</w:tr>
            <w:tr w:rsidR="000734EF" w:rsidRPr="003A439C" w:rsidTr="001676F7">
              <w:tc>
                <w:tcPr>
                  <w:tcW w:w="3424" w:type="dxa"/>
                  <w:shd w:val="pct25" w:color="auto" w:fill="auto"/>
                </w:tcPr>
                <w:p w:rsidR="000734EF" w:rsidRDefault="000734EF" w:rsidP="00D82F31">
                  <w:p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  <w:r w:rsidRPr="003A439C">
                    <w:rPr>
                      <w:rFonts w:ascii="Verdana" w:hAnsi="Verdana"/>
                      <w:b/>
                      <w:sz w:val="20"/>
                      <w:lang w:val="es-ES_tradnl"/>
                    </w:rPr>
                    <w:t>Total</w:t>
                  </w:r>
                </w:p>
                <w:p w:rsidR="001676F7" w:rsidRPr="003A439C" w:rsidRDefault="001676F7" w:rsidP="00D82F31">
                  <w:p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</w:p>
              </w:tc>
              <w:tc>
                <w:tcPr>
                  <w:tcW w:w="1418" w:type="dxa"/>
                </w:tcPr>
                <w:p w:rsidR="000734EF" w:rsidRPr="003A439C" w:rsidRDefault="000734EF" w:rsidP="00D82F31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  <w:tc>
                <w:tcPr>
                  <w:tcW w:w="1559" w:type="dxa"/>
                </w:tcPr>
                <w:p w:rsidR="000734EF" w:rsidRPr="003A439C" w:rsidRDefault="000734EF" w:rsidP="00D82F31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0734EF" w:rsidRPr="003A439C" w:rsidRDefault="000734EF" w:rsidP="00D82F31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</w:tr>
          </w:tbl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  <w:p w:rsidR="007442A2" w:rsidRPr="003A439C" w:rsidRDefault="00D3035F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 xml:space="preserve">Justificación de los </w:t>
            </w:r>
            <w:r w:rsidR="007442A2" w:rsidRPr="003A439C">
              <w:rPr>
                <w:rFonts w:ascii="Verdana" w:hAnsi="Verdana"/>
                <w:b/>
                <w:sz w:val="20"/>
                <w:lang w:val="es-ES_tradnl"/>
              </w:rPr>
              <w:t>recursos</w:t>
            </w:r>
            <w:r>
              <w:rPr>
                <w:rFonts w:ascii="Verdana" w:hAnsi="Verdana"/>
                <w:b/>
                <w:sz w:val="20"/>
                <w:lang w:val="es-ES_tradnl"/>
              </w:rPr>
              <w:t xml:space="preserve"> solicitados</w:t>
            </w:r>
            <w:r w:rsidR="001E499C">
              <w:rPr>
                <w:rFonts w:ascii="Verdana" w:hAnsi="Verdana"/>
                <w:sz w:val="20"/>
                <w:lang w:val="es-ES_tradnl"/>
              </w:rPr>
              <w:t xml:space="preserve"> </w:t>
            </w:r>
            <w:r w:rsidR="007442A2" w:rsidRPr="003A439C">
              <w:rPr>
                <w:rFonts w:ascii="Verdana" w:hAnsi="Verdana"/>
                <w:sz w:val="20"/>
                <w:lang w:val="es-ES_tradnl"/>
              </w:rPr>
              <w:t>(</w:t>
            </w:r>
            <w:r w:rsidR="00BB48AB">
              <w:rPr>
                <w:rFonts w:ascii="Verdana" w:hAnsi="Verdana"/>
                <w:sz w:val="20"/>
                <w:lang w:val="es-ES_tradnl"/>
              </w:rPr>
              <w:t xml:space="preserve">el detalle </w:t>
            </w:r>
            <w:r w:rsidR="007442A2" w:rsidRPr="003A439C">
              <w:rPr>
                <w:rFonts w:ascii="Verdana" w:hAnsi="Verdana"/>
                <w:sz w:val="20"/>
                <w:lang w:val="es-ES_tradnl"/>
              </w:rPr>
              <w:t xml:space="preserve">podría ajustarse </w:t>
            </w:r>
            <w:r w:rsidR="001E499C">
              <w:rPr>
                <w:rFonts w:ascii="Verdana" w:hAnsi="Verdana"/>
                <w:sz w:val="20"/>
                <w:lang w:val="es-ES_tradnl"/>
              </w:rPr>
              <w:t xml:space="preserve">una vez obtenido el patrocinio, </w:t>
            </w:r>
            <w:r w:rsidR="007442A2" w:rsidRPr="003A439C">
              <w:rPr>
                <w:rFonts w:ascii="Verdana" w:hAnsi="Verdana"/>
                <w:sz w:val="20"/>
                <w:lang w:val="es-ES_tradnl"/>
              </w:rPr>
              <w:t xml:space="preserve">según la disponibilidad de bienes </w:t>
            </w:r>
            <w:r>
              <w:rPr>
                <w:rFonts w:ascii="Verdana" w:hAnsi="Verdana"/>
                <w:sz w:val="20"/>
                <w:lang w:val="es-ES_tradnl"/>
              </w:rPr>
              <w:t>en la institución patrocinante)</w:t>
            </w:r>
            <w:r w:rsidR="007442A2" w:rsidRPr="003A439C">
              <w:rPr>
                <w:rFonts w:ascii="Verdana" w:hAnsi="Verdana"/>
                <w:sz w:val="20"/>
                <w:lang w:val="es-ES_tradnl"/>
              </w:rPr>
              <w:t xml:space="preserve"> </w:t>
            </w:r>
          </w:p>
          <w:p w:rsidR="007442A2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  <w:p w:rsidR="001676F7" w:rsidRPr="003A439C" w:rsidRDefault="001676F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</w:tr>
    </w:tbl>
    <w:p w:rsidR="007442A2" w:rsidRPr="003A439C" w:rsidRDefault="007442A2" w:rsidP="007442A2">
      <w:pPr>
        <w:jc w:val="both"/>
        <w:rPr>
          <w:rFonts w:ascii="Verdana" w:hAnsi="Verdana"/>
          <w:b/>
          <w:sz w:val="20"/>
        </w:rPr>
      </w:pPr>
    </w:p>
    <w:p w:rsidR="007442A2" w:rsidRPr="003A439C" w:rsidRDefault="007442A2" w:rsidP="007442A2">
      <w:pPr>
        <w:jc w:val="both"/>
        <w:rPr>
          <w:rFonts w:ascii="Verdana" w:hAnsi="Verdana"/>
          <w:b/>
          <w:sz w:val="20"/>
        </w:rPr>
      </w:pPr>
    </w:p>
    <w:p w:rsidR="007442A2" w:rsidRPr="003A439C" w:rsidRDefault="007442A2" w:rsidP="007442A2">
      <w:pPr>
        <w:numPr>
          <w:ilvl w:val="0"/>
          <w:numId w:val="2"/>
        </w:numPr>
        <w:jc w:val="both"/>
        <w:rPr>
          <w:rFonts w:ascii="Verdana" w:hAnsi="Verdana"/>
          <w:b/>
          <w:sz w:val="20"/>
        </w:rPr>
      </w:pPr>
      <w:r w:rsidRPr="003A439C">
        <w:rPr>
          <w:rFonts w:ascii="Verdana" w:hAnsi="Verdana"/>
          <w:b/>
          <w:sz w:val="20"/>
        </w:rPr>
        <w:t>Propuesta de Investigación</w:t>
      </w:r>
    </w:p>
    <w:p w:rsidR="007442A2" w:rsidRPr="003A439C" w:rsidRDefault="007442A2" w:rsidP="007442A2">
      <w:pPr>
        <w:jc w:val="both"/>
        <w:rPr>
          <w:rFonts w:ascii="Verdana" w:hAnsi="Verdana"/>
          <w:b/>
          <w:sz w:val="20"/>
        </w:rPr>
      </w:pPr>
    </w:p>
    <w:p w:rsidR="007442A2" w:rsidRPr="003A439C" w:rsidRDefault="007442A2" w:rsidP="007442A2">
      <w:pPr>
        <w:jc w:val="both"/>
        <w:rPr>
          <w:rFonts w:ascii="Verdana" w:hAnsi="Verdana"/>
          <w:b/>
          <w:sz w:val="20"/>
        </w:rPr>
      </w:pPr>
      <w:r w:rsidRPr="003A439C">
        <w:rPr>
          <w:rFonts w:ascii="Verdana" w:hAnsi="Verdana"/>
          <w:b/>
          <w:sz w:val="20"/>
        </w:rPr>
        <w:t>En esta sección deberá incluir:</w:t>
      </w:r>
    </w:p>
    <w:p w:rsidR="007442A2" w:rsidRPr="003A439C" w:rsidRDefault="007442A2" w:rsidP="007442A2">
      <w:pPr>
        <w:jc w:val="both"/>
        <w:rPr>
          <w:rFonts w:ascii="Verdana" w:hAnsi="Verdana"/>
          <w:b/>
          <w:sz w:val="20"/>
        </w:rPr>
      </w:pPr>
    </w:p>
    <w:p w:rsidR="00D54A64" w:rsidRDefault="00D54A64" w:rsidP="007442A2">
      <w:pPr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Resumen</w:t>
      </w:r>
    </w:p>
    <w:p w:rsidR="00D54A64" w:rsidRDefault="00D54A64" w:rsidP="007442A2">
      <w:pPr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Formulación </w:t>
      </w:r>
    </w:p>
    <w:p w:rsidR="00D54A64" w:rsidRDefault="00D54A64" w:rsidP="007442A2">
      <w:pPr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Hipótesis</w:t>
      </w:r>
    </w:p>
    <w:p w:rsidR="00D54A64" w:rsidRDefault="00D54A64" w:rsidP="007442A2">
      <w:pPr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Objetivos generalas y específicos, metodología y plan de trabajo</w:t>
      </w:r>
    </w:p>
    <w:p w:rsidR="007442A2" w:rsidRPr="00D54A64" w:rsidRDefault="007442A2" w:rsidP="00034B2B">
      <w:pPr>
        <w:ind w:left="360"/>
        <w:jc w:val="both"/>
        <w:rPr>
          <w:rFonts w:ascii="Verdana" w:hAnsi="Verdana"/>
          <w:color w:val="000000"/>
          <w:sz w:val="18"/>
          <w:szCs w:val="18"/>
        </w:rPr>
      </w:pPr>
      <w:r w:rsidRPr="00D54A64">
        <w:rPr>
          <w:rFonts w:ascii="Verdana" w:hAnsi="Verdana"/>
          <w:b/>
          <w:sz w:val="18"/>
          <w:szCs w:val="18"/>
        </w:rPr>
        <w:t xml:space="preserve">Extensión máxima </w:t>
      </w:r>
      <w:r w:rsidR="009E2C0A">
        <w:rPr>
          <w:rFonts w:ascii="Verdana" w:hAnsi="Verdana"/>
          <w:b/>
          <w:sz w:val="18"/>
          <w:szCs w:val="18"/>
        </w:rPr>
        <w:t xml:space="preserve">total: </w:t>
      </w:r>
      <w:r w:rsidR="00FF3B8A">
        <w:rPr>
          <w:rFonts w:ascii="Verdana" w:hAnsi="Verdana"/>
          <w:b/>
          <w:sz w:val="18"/>
          <w:szCs w:val="18"/>
        </w:rPr>
        <w:t>siete</w:t>
      </w:r>
      <w:r w:rsidRPr="00D54A64">
        <w:rPr>
          <w:rFonts w:ascii="Verdana" w:hAnsi="Verdana"/>
          <w:b/>
          <w:sz w:val="18"/>
          <w:szCs w:val="18"/>
        </w:rPr>
        <w:t xml:space="preserve"> planas</w:t>
      </w:r>
      <w:r w:rsidR="009E2C0A">
        <w:rPr>
          <w:rFonts w:ascii="Verdana" w:hAnsi="Verdana"/>
          <w:b/>
          <w:sz w:val="18"/>
          <w:szCs w:val="18"/>
        </w:rPr>
        <w:t xml:space="preserve"> (f</w:t>
      </w:r>
      <w:r w:rsidR="003A439C" w:rsidRPr="00D54A64">
        <w:rPr>
          <w:rFonts w:ascii="Verdana" w:hAnsi="Verdana"/>
          <w:b/>
          <w:sz w:val="18"/>
          <w:szCs w:val="18"/>
        </w:rPr>
        <w:t xml:space="preserve">uente: </w:t>
      </w:r>
      <w:proofErr w:type="spellStart"/>
      <w:r w:rsidR="003A439C" w:rsidRPr="00D54A64">
        <w:rPr>
          <w:rFonts w:ascii="Verdana" w:hAnsi="Verdana"/>
          <w:b/>
          <w:sz w:val="18"/>
          <w:szCs w:val="18"/>
        </w:rPr>
        <w:t>Verdana</w:t>
      </w:r>
      <w:proofErr w:type="spellEnd"/>
      <w:r w:rsidR="003A439C" w:rsidRPr="00D54A64">
        <w:rPr>
          <w:rFonts w:ascii="Verdana" w:hAnsi="Verdana"/>
          <w:b/>
          <w:sz w:val="18"/>
          <w:szCs w:val="18"/>
        </w:rPr>
        <w:t xml:space="preserve"> 10</w:t>
      </w:r>
      <w:r w:rsidR="009E2C0A">
        <w:rPr>
          <w:rFonts w:ascii="Verdana" w:hAnsi="Verdana"/>
          <w:b/>
          <w:sz w:val="18"/>
          <w:szCs w:val="18"/>
        </w:rPr>
        <w:t>)</w:t>
      </w:r>
      <w:r w:rsidR="001211D4" w:rsidRPr="00D54A64">
        <w:rPr>
          <w:rFonts w:ascii="Verdana" w:hAnsi="Verdana"/>
          <w:b/>
          <w:sz w:val="18"/>
          <w:szCs w:val="18"/>
        </w:rPr>
        <w:t>.</w:t>
      </w:r>
    </w:p>
    <w:p w:rsidR="001211D4" w:rsidRDefault="001211D4" w:rsidP="007442A2">
      <w:pPr>
        <w:jc w:val="both"/>
        <w:rPr>
          <w:rFonts w:ascii="Verdana" w:hAnsi="Verdana"/>
          <w:sz w:val="18"/>
          <w:szCs w:val="18"/>
        </w:rPr>
      </w:pPr>
    </w:p>
    <w:p w:rsidR="001211D4" w:rsidRDefault="001211D4" w:rsidP="007442A2">
      <w:pPr>
        <w:jc w:val="both"/>
        <w:rPr>
          <w:rFonts w:ascii="Verdana" w:hAnsi="Verdana"/>
          <w:sz w:val="18"/>
          <w:szCs w:val="18"/>
        </w:rPr>
      </w:pPr>
    </w:p>
    <w:p w:rsidR="007442A2" w:rsidRDefault="007442A2" w:rsidP="007442A2">
      <w:pPr>
        <w:jc w:val="both"/>
        <w:rPr>
          <w:rFonts w:ascii="Verdana" w:hAnsi="Verdana"/>
          <w:sz w:val="18"/>
          <w:szCs w:val="18"/>
        </w:rPr>
      </w:pPr>
      <w:r w:rsidRPr="003A439C">
        <w:rPr>
          <w:rFonts w:ascii="Verdana" w:hAnsi="Verdana"/>
          <w:sz w:val="18"/>
          <w:szCs w:val="18"/>
        </w:rPr>
        <w:t xml:space="preserve">Esta propuesta podría sufrir pequeños ajustes de énfasis según el acuerdo con la entidad </w:t>
      </w:r>
      <w:proofErr w:type="spellStart"/>
      <w:r w:rsidRPr="003A439C">
        <w:rPr>
          <w:rFonts w:ascii="Verdana" w:hAnsi="Verdana"/>
          <w:sz w:val="18"/>
          <w:szCs w:val="18"/>
        </w:rPr>
        <w:t>patrocinante</w:t>
      </w:r>
      <w:proofErr w:type="spellEnd"/>
      <w:r w:rsidRPr="003A439C">
        <w:rPr>
          <w:rFonts w:ascii="Verdana" w:hAnsi="Verdana"/>
          <w:sz w:val="18"/>
          <w:szCs w:val="18"/>
        </w:rPr>
        <w:t>.</w:t>
      </w:r>
    </w:p>
    <w:p w:rsidR="00AC7C9E" w:rsidRDefault="00AC7C9E" w:rsidP="007442A2">
      <w:pPr>
        <w:jc w:val="both"/>
        <w:rPr>
          <w:rFonts w:ascii="Verdana" w:hAnsi="Verdana"/>
          <w:sz w:val="18"/>
          <w:szCs w:val="18"/>
        </w:rPr>
      </w:pPr>
    </w:p>
    <w:p w:rsidR="007A357A" w:rsidRDefault="007A357A" w:rsidP="007442A2">
      <w:pPr>
        <w:jc w:val="both"/>
        <w:rPr>
          <w:rFonts w:ascii="Verdana" w:hAnsi="Verdana"/>
          <w:sz w:val="18"/>
          <w:szCs w:val="18"/>
        </w:rPr>
      </w:pPr>
    </w:p>
    <w:p w:rsidR="007A357A" w:rsidRPr="007A357A" w:rsidRDefault="007A357A" w:rsidP="007A357A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7A357A">
        <w:rPr>
          <w:rFonts w:ascii="Verdana" w:hAnsi="Verdana"/>
          <w:b/>
          <w:sz w:val="18"/>
          <w:szCs w:val="18"/>
        </w:rPr>
        <w:t>Resumen</w:t>
      </w:r>
      <w:r w:rsidRPr="007A357A">
        <w:rPr>
          <w:rFonts w:ascii="Verdana" w:hAnsi="Verdana"/>
          <w:sz w:val="18"/>
          <w:szCs w:val="18"/>
        </w:rPr>
        <w:t xml:space="preserve"> (describa </w:t>
      </w:r>
      <w:r w:rsidR="00ED21B8">
        <w:rPr>
          <w:rFonts w:ascii="Verdana" w:hAnsi="Verdana"/>
          <w:sz w:val="18"/>
          <w:szCs w:val="18"/>
        </w:rPr>
        <w:t xml:space="preserve">someramente </w:t>
      </w:r>
      <w:r w:rsidRPr="007A357A">
        <w:rPr>
          <w:rFonts w:ascii="Verdana" w:hAnsi="Verdana"/>
          <w:sz w:val="18"/>
          <w:szCs w:val="18"/>
        </w:rPr>
        <w:t>los principales puntos que abordará su proyecto: objetivos, metodología y resultados esperados)</w:t>
      </w:r>
    </w:p>
    <w:p w:rsidR="001211D4" w:rsidRPr="001211D4" w:rsidRDefault="001211D4" w:rsidP="007442A2">
      <w:pPr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5"/>
      </w:tblGrid>
      <w:tr w:rsidR="007442A2" w:rsidRPr="003A439C" w:rsidTr="007A357A">
        <w:trPr>
          <w:trHeight w:val="2283"/>
        </w:trPr>
        <w:tc>
          <w:tcPr>
            <w:tcW w:w="8915" w:type="dxa"/>
            <w:shd w:val="clear" w:color="auto" w:fill="auto"/>
          </w:tcPr>
          <w:p w:rsidR="007442A2" w:rsidRPr="007A357A" w:rsidRDefault="007442A2" w:rsidP="007A357A">
            <w:pPr>
              <w:suppressAutoHyphens/>
              <w:jc w:val="both"/>
              <w:rPr>
                <w:rFonts w:ascii="Verdana" w:hAnsi="Verdana"/>
                <w:b/>
                <w:sz w:val="20"/>
              </w:rPr>
            </w:pPr>
          </w:p>
        </w:tc>
      </w:tr>
    </w:tbl>
    <w:p w:rsidR="007442A2" w:rsidRDefault="007442A2" w:rsidP="007442A2">
      <w:pPr>
        <w:rPr>
          <w:rFonts w:ascii="Verdana" w:hAnsi="Verdana"/>
        </w:rPr>
      </w:pPr>
    </w:p>
    <w:p w:rsidR="007A357A" w:rsidRDefault="007A357A" w:rsidP="007442A2">
      <w:pPr>
        <w:rPr>
          <w:rFonts w:ascii="Verdana" w:hAnsi="Verdana"/>
        </w:rPr>
      </w:pPr>
    </w:p>
    <w:p w:rsidR="007A357A" w:rsidRPr="007A357A" w:rsidRDefault="007A357A" w:rsidP="007A357A">
      <w:pPr>
        <w:numPr>
          <w:ilvl w:val="0"/>
          <w:numId w:val="4"/>
        </w:numPr>
        <w:jc w:val="both"/>
        <w:rPr>
          <w:rFonts w:ascii="Verdana" w:hAnsi="Verdana"/>
          <w:color w:val="000000"/>
          <w:sz w:val="18"/>
          <w:szCs w:val="18"/>
        </w:rPr>
      </w:pPr>
      <w:r w:rsidRPr="007A357A">
        <w:rPr>
          <w:rFonts w:ascii="Verdana" w:hAnsi="Verdana"/>
          <w:b/>
          <w:sz w:val="18"/>
          <w:szCs w:val="18"/>
        </w:rPr>
        <w:t>Formulaci</w:t>
      </w:r>
      <w:r w:rsidR="00B10A6F">
        <w:rPr>
          <w:rFonts w:ascii="Verdana" w:hAnsi="Verdana"/>
          <w:b/>
          <w:sz w:val="18"/>
          <w:szCs w:val="18"/>
        </w:rPr>
        <w:t xml:space="preserve">ón: </w:t>
      </w:r>
      <w:r w:rsidRPr="007A357A">
        <w:rPr>
          <w:rFonts w:ascii="Verdana" w:hAnsi="Verdana"/>
          <w:sz w:val="18"/>
          <w:szCs w:val="18"/>
        </w:rPr>
        <w:t>Exposición general del problema y su relevancia como objeto de investigación. Es importante precisar los aspectos nuevos a desarrollar, señalando los enfoques actualmente en uso en el tema de investigación, así como los fundamentos teóricos y análisis bibliográfico que lo avalan.</w:t>
      </w:r>
    </w:p>
    <w:p w:rsidR="007A357A" w:rsidRDefault="007A357A" w:rsidP="007442A2">
      <w:pPr>
        <w:rPr>
          <w:rFonts w:ascii="Verdana" w:hAnsi="Verdana"/>
        </w:rPr>
      </w:pPr>
    </w:p>
    <w:p w:rsidR="007A357A" w:rsidRDefault="007A357A" w:rsidP="007442A2">
      <w:pPr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357A" w:rsidRPr="007A357A" w:rsidTr="007A357A">
        <w:tc>
          <w:tcPr>
            <w:tcW w:w="8494" w:type="dxa"/>
          </w:tcPr>
          <w:p w:rsidR="007A357A" w:rsidRDefault="007A357A" w:rsidP="009D64A4">
            <w:pPr>
              <w:rPr>
                <w:rFonts w:ascii="Verdana" w:hAnsi="Verdana"/>
              </w:rPr>
            </w:pPr>
          </w:p>
          <w:p w:rsidR="007A357A" w:rsidRDefault="007A357A" w:rsidP="009D64A4">
            <w:pPr>
              <w:rPr>
                <w:rFonts w:ascii="Verdana" w:hAnsi="Verdana"/>
              </w:rPr>
            </w:pPr>
          </w:p>
          <w:p w:rsidR="007A357A" w:rsidRDefault="007A357A" w:rsidP="009D64A4">
            <w:pPr>
              <w:rPr>
                <w:rFonts w:ascii="Verdana" w:hAnsi="Verdana"/>
              </w:rPr>
            </w:pPr>
          </w:p>
          <w:p w:rsidR="007A357A" w:rsidRDefault="007A357A" w:rsidP="009D64A4">
            <w:pPr>
              <w:rPr>
                <w:rFonts w:ascii="Verdana" w:hAnsi="Verdana"/>
              </w:rPr>
            </w:pPr>
          </w:p>
          <w:p w:rsidR="007A357A" w:rsidRPr="007A357A" w:rsidRDefault="007A357A" w:rsidP="009D64A4">
            <w:pPr>
              <w:rPr>
                <w:rFonts w:ascii="Verdana" w:hAnsi="Verdana"/>
              </w:rPr>
            </w:pPr>
          </w:p>
        </w:tc>
      </w:tr>
    </w:tbl>
    <w:p w:rsidR="007A357A" w:rsidRDefault="007A357A" w:rsidP="007442A2">
      <w:pPr>
        <w:rPr>
          <w:rFonts w:ascii="Verdana" w:hAnsi="Verdana"/>
        </w:rPr>
      </w:pPr>
    </w:p>
    <w:p w:rsidR="007A357A" w:rsidRPr="007A357A" w:rsidRDefault="007A357A" w:rsidP="007A357A">
      <w:pPr>
        <w:numPr>
          <w:ilvl w:val="0"/>
          <w:numId w:val="4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Hipótesis</w:t>
      </w:r>
      <w:r w:rsidR="00B10A6F">
        <w:rPr>
          <w:rFonts w:ascii="Verdana" w:hAnsi="Verdana"/>
          <w:b/>
          <w:sz w:val="18"/>
          <w:szCs w:val="18"/>
        </w:rPr>
        <w:t xml:space="preserve">:  </w:t>
      </w:r>
      <w:r w:rsidR="00B10A6F" w:rsidRPr="00B10A6F">
        <w:rPr>
          <w:rFonts w:ascii="Verdana" w:hAnsi="Verdana"/>
          <w:sz w:val="18"/>
          <w:szCs w:val="18"/>
        </w:rPr>
        <w:t>E</w:t>
      </w:r>
      <w:r w:rsidRPr="007A357A">
        <w:rPr>
          <w:rFonts w:ascii="Verdana" w:hAnsi="Verdana"/>
          <w:sz w:val="18"/>
          <w:szCs w:val="18"/>
        </w:rPr>
        <w:t>xp</w:t>
      </w:r>
      <w:r>
        <w:rPr>
          <w:rFonts w:ascii="Verdana" w:hAnsi="Verdana"/>
          <w:sz w:val="18"/>
          <w:szCs w:val="18"/>
        </w:rPr>
        <w:t xml:space="preserve">licite la(s) hipótesis de trabajo que orientarán la investigación, las cuales deberán estar en relación directa con </w:t>
      </w:r>
      <w:r w:rsidR="00D54A64"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z w:val="18"/>
          <w:szCs w:val="18"/>
        </w:rPr>
        <w:t xml:space="preserve"> formulaci</w:t>
      </w:r>
      <w:r w:rsidR="00D54A64">
        <w:rPr>
          <w:rFonts w:ascii="Verdana" w:hAnsi="Verdana"/>
          <w:sz w:val="18"/>
          <w:szCs w:val="18"/>
        </w:rPr>
        <w:t>ón del proyecto)</w:t>
      </w:r>
    </w:p>
    <w:p w:rsidR="007A357A" w:rsidRDefault="007A357A" w:rsidP="007A357A">
      <w:pPr>
        <w:rPr>
          <w:rFonts w:ascii="Verdana" w:hAnsi="Verdana"/>
        </w:rPr>
      </w:pPr>
    </w:p>
    <w:p w:rsidR="007A357A" w:rsidRDefault="007A357A" w:rsidP="007A357A">
      <w:pPr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357A" w:rsidRPr="007A357A" w:rsidTr="00B479A8">
        <w:tc>
          <w:tcPr>
            <w:tcW w:w="8494" w:type="dxa"/>
          </w:tcPr>
          <w:p w:rsidR="007A357A" w:rsidRDefault="007A357A" w:rsidP="00B479A8">
            <w:pPr>
              <w:rPr>
                <w:rFonts w:ascii="Verdana" w:hAnsi="Verdana"/>
              </w:rPr>
            </w:pPr>
          </w:p>
          <w:p w:rsidR="007A357A" w:rsidRDefault="007A357A" w:rsidP="00B479A8">
            <w:pPr>
              <w:rPr>
                <w:rFonts w:ascii="Verdana" w:hAnsi="Verdana"/>
              </w:rPr>
            </w:pPr>
          </w:p>
          <w:p w:rsidR="007A357A" w:rsidRDefault="007A357A" w:rsidP="00B479A8">
            <w:pPr>
              <w:rPr>
                <w:rFonts w:ascii="Verdana" w:hAnsi="Verdana"/>
              </w:rPr>
            </w:pPr>
          </w:p>
          <w:p w:rsidR="007A357A" w:rsidRDefault="007A357A" w:rsidP="00B479A8">
            <w:pPr>
              <w:rPr>
                <w:rFonts w:ascii="Verdana" w:hAnsi="Verdana"/>
              </w:rPr>
            </w:pPr>
          </w:p>
          <w:p w:rsidR="007A357A" w:rsidRPr="007A357A" w:rsidRDefault="007A357A" w:rsidP="00B479A8">
            <w:pPr>
              <w:rPr>
                <w:rFonts w:ascii="Verdana" w:hAnsi="Verdana"/>
              </w:rPr>
            </w:pPr>
          </w:p>
        </w:tc>
      </w:tr>
    </w:tbl>
    <w:p w:rsidR="007A357A" w:rsidRDefault="007A357A" w:rsidP="007442A2">
      <w:pPr>
        <w:rPr>
          <w:rFonts w:ascii="Verdana" w:hAnsi="Verdana"/>
        </w:rPr>
      </w:pPr>
    </w:p>
    <w:p w:rsidR="00D54A64" w:rsidRPr="00D54A64" w:rsidRDefault="00D54A64" w:rsidP="00D14162">
      <w:pPr>
        <w:numPr>
          <w:ilvl w:val="0"/>
          <w:numId w:val="4"/>
        </w:numPr>
        <w:jc w:val="both"/>
        <w:rPr>
          <w:rFonts w:ascii="Verdana" w:hAnsi="Verdana"/>
        </w:rPr>
      </w:pPr>
      <w:r w:rsidRPr="00D54A64">
        <w:rPr>
          <w:rFonts w:ascii="Verdana" w:hAnsi="Verdana"/>
          <w:b/>
          <w:sz w:val="18"/>
          <w:szCs w:val="18"/>
        </w:rPr>
        <w:t>Objetivos generales y específicos, metodología y plan de trabajo</w:t>
      </w:r>
      <w:r w:rsidR="004B4A36">
        <w:rPr>
          <w:rFonts w:ascii="Verdana" w:hAnsi="Verdana"/>
          <w:b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>Especifique los objetivos generales y específicos con los cuales espera valid</w:t>
      </w:r>
      <w:r w:rsidR="00ED21B8">
        <w:rPr>
          <w:rFonts w:ascii="Verdana" w:hAnsi="Verdana"/>
          <w:sz w:val="18"/>
          <w:szCs w:val="18"/>
        </w:rPr>
        <w:t>ar la(s) hipótesis propuesta(s)</w:t>
      </w:r>
      <w:r>
        <w:rPr>
          <w:rFonts w:ascii="Verdana" w:hAnsi="Verdana"/>
          <w:sz w:val="18"/>
          <w:szCs w:val="18"/>
        </w:rPr>
        <w:t xml:space="preserve">; defina los métodos que utilizará para desarrollar su investigación; </w:t>
      </w:r>
      <w:r>
        <w:rPr>
          <w:rFonts w:ascii="Verdana" w:hAnsi="Verdana"/>
          <w:sz w:val="18"/>
          <w:szCs w:val="18"/>
        </w:rPr>
        <w:lastRenderedPageBreak/>
        <w:t xml:space="preserve">fundamentar su elección para abordar cada uno de los objetivos propuestos, actividades y plan de trabajo para cada año de ejecución. </w:t>
      </w:r>
    </w:p>
    <w:p w:rsidR="00D54A64" w:rsidRDefault="00D54A64" w:rsidP="00D54A64">
      <w:pPr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4A64" w:rsidRPr="007A357A" w:rsidTr="00B479A8">
        <w:tc>
          <w:tcPr>
            <w:tcW w:w="8494" w:type="dxa"/>
          </w:tcPr>
          <w:p w:rsidR="00D54A64" w:rsidRDefault="00D54A64" w:rsidP="00B479A8">
            <w:pPr>
              <w:rPr>
                <w:rFonts w:ascii="Verdana" w:hAnsi="Verdana"/>
              </w:rPr>
            </w:pPr>
          </w:p>
          <w:p w:rsidR="00D54A64" w:rsidRDefault="00D54A64" w:rsidP="00B479A8">
            <w:pPr>
              <w:rPr>
                <w:rFonts w:ascii="Verdana" w:hAnsi="Verdana"/>
              </w:rPr>
            </w:pPr>
          </w:p>
          <w:p w:rsidR="00D54A64" w:rsidRDefault="00D54A64" w:rsidP="00B479A8">
            <w:pPr>
              <w:rPr>
                <w:rFonts w:ascii="Verdana" w:hAnsi="Verdana"/>
              </w:rPr>
            </w:pPr>
          </w:p>
          <w:p w:rsidR="00D54A64" w:rsidRDefault="00D54A64" w:rsidP="00B479A8">
            <w:pPr>
              <w:rPr>
                <w:rFonts w:ascii="Verdana" w:hAnsi="Verdana"/>
              </w:rPr>
            </w:pPr>
          </w:p>
          <w:p w:rsidR="00D54A64" w:rsidRPr="007A357A" w:rsidRDefault="00D54A64" w:rsidP="00B479A8">
            <w:pPr>
              <w:rPr>
                <w:rFonts w:ascii="Verdana" w:hAnsi="Verdana"/>
              </w:rPr>
            </w:pPr>
          </w:p>
        </w:tc>
      </w:tr>
    </w:tbl>
    <w:p w:rsidR="007A357A" w:rsidRDefault="007A357A" w:rsidP="007442A2">
      <w:pPr>
        <w:rPr>
          <w:rFonts w:ascii="Verdana" w:hAnsi="Verdana"/>
        </w:rPr>
      </w:pPr>
    </w:p>
    <w:p w:rsidR="00A45A42" w:rsidRDefault="00A45A42" w:rsidP="007442A2">
      <w:pPr>
        <w:rPr>
          <w:rFonts w:ascii="Verdana" w:hAnsi="Verdana"/>
        </w:rPr>
      </w:pPr>
    </w:p>
    <w:p w:rsidR="00A45A42" w:rsidRPr="004B4A36" w:rsidRDefault="00A45A42" w:rsidP="00E713D0">
      <w:pPr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4B4A36">
        <w:rPr>
          <w:rFonts w:ascii="Verdana" w:hAnsi="Verdana"/>
          <w:b/>
          <w:sz w:val="18"/>
          <w:szCs w:val="18"/>
        </w:rPr>
        <w:t>Objeto/Sujeto de Estudio</w:t>
      </w:r>
      <w:r w:rsidR="00AF0EFD">
        <w:rPr>
          <w:rFonts w:ascii="Verdana" w:hAnsi="Verdana"/>
          <w:b/>
          <w:sz w:val="18"/>
          <w:szCs w:val="18"/>
        </w:rPr>
        <w:t xml:space="preserve">: </w:t>
      </w:r>
      <w:r w:rsidR="00AF0EFD">
        <w:rPr>
          <w:rFonts w:ascii="Verdana" w:hAnsi="Verdana"/>
          <w:sz w:val="18"/>
          <w:szCs w:val="18"/>
        </w:rPr>
        <w:t>seleccione</w:t>
      </w:r>
      <w:r w:rsidR="00FF3B8A" w:rsidRPr="004B4A36">
        <w:rPr>
          <w:rFonts w:ascii="Verdana" w:hAnsi="Verdana"/>
          <w:sz w:val="18"/>
          <w:szCs w:val="18"/>
        </w:rPr>
        <w:t xml:space="preserve"> el/los objetos/sujetos de estudio que más se adecúen a los objetivos y metodologías de su investigación</w:t>
      </w:r>
      <w:r w:rsidR="00AF0EFD">
        <w:rPr>
          <w:rFonts w:ascii="Verdana" w:hAnsi="Verdana"/>
          <w:sz w:val="18"/>
          <w:szCs w:val="18"/>
        </w:rPr>
        <w:t xml:space="preserve"> (poner x)</w:t>
      </w:r>
      <w:r w:rsidR="00FF3B8A" w:rsidRPr="004B4A36">
        <w:rPr>
          <w:rFonts w:ascii="Verdana" w:hAnsi="Verdana"/>
          <w:sz w:val="18"/>
          <w:szCs w:val="18"/>
        </w:rPr>
        <w:t xml:space="preserve">.  </w:t>
      </w:r>
    </w:p>
    <w:p w:rsidR="00A45A42" w:rsidRPr="004B4A36" w:rsidRDefault="00FF3B8A" w:rsidP="00AF0EFD">
      <w:pPr>
        <w:ind w:left="708"/>
        <w:rPr>
          <w:rFonts w:ascii="Verdana" w:hAnsi="Verdana"/>
          <w:sz w:val="18"/>
          <w:szCs w:val="18"/>
        </w:rPr>
      </w:pPr>
      <w:r w:rsidRPr="004B4A36">
        <w:rPr>
          <w:rFonts w:ascii="Verdana" w:hAnsi="Verdana"/>
          <w:sz w:val="18"/>
          <w:szCs w:val="18"/>
        </w:rPr>
        <w:t xml:space="preserve">Si su propuesta de investigación considera estudios en/con personas, animales, muestras biológicas, material que represente </w:t>
      </w:r>
      <w:r w:rsidR="000253B2" w:rsidRPr="004B4A36">
        <w:rPr>
          <w:rFonts w:ascii="Verdana" w:hAnsi="Verdana"/>
          <w:sz w:val="18"/>
          <w:szCs w:val="18"/>
        </w:rPr>
        <w:t>riesgo en bioseguridad, sitios arqueológicos, material paleontológico</w:t>
      </w:r>
      <w:r w:rsidR="00B10A6F" w:rsidRPr="004B4A36">
        <w:rPr>
          <w:rFonts w:ascii="Verdana" w:hAnsi="Verdana"/>
          <w:sz w:val="18"/>
          <w:szCs w:val="18"/>
        </w:rPr>
        <w:t>, especies protegidas, áreas silvestres protegidas, internación de especies, archivos y/o bases de datos que contengan información sensible, debe declararlo en esta sección</w:t>
      </w:r>
      <w:r w:rsidR="000253B2" w:rsidRPr="004B4A36">
        <w:rPr>
          <w:rFonts w:ascii="Verdana" w:hAnsi="Verdana"/>
          <w:sz w:val="18"/>
          <w:szCs w:val="18"/>
        </w:rPr>
        <w:t xml:space="preserve"> </w:t>
      </w:r>
      <w:r w:rsidR="00B10A6F" w:rsidRPr="004B4A36">
        <w:rPr>
          <w:rFonts w:ascii="Verdana" w:hAnsi="Verdana"/>
          <w:sz w:val="18"/>
          <w:szCs w:val="18"/>
        </w:rPr>
        <w:t xml:space="preserve">o marcar la casilla “Ninguna de las áreas aplica a mi proyecto”.  </w:t>
      </w:r>
    </w:p>
    <w:p w:rsidR="00FF3B8A" w:rsidRPr="004B4A36" w:rsidRDefault="00FF3B8A" w:rsidP="00A45A42">
      <w:pPr>
        <w:rPr>
          <w:rFonts w:ascii="Verdana" w:hAnsi="Verdana"/>
          <w:sz w:val="18"/>
          <w:szCs w:val="18"/>
        </w:rPr>
      </w:pPr>
    </w:p>
    <w:p w:rsidR="00FF3B8A" w:rsidRPr="004B4A36" w:rsidRDefault="00FF3B8A" w:rsidP="00A45A42">
      <w:pPr>
        <w:rPr>
          <w:rFonts w:ascii="Verdana" w:hAnsi="Verdana"/>
          <w:sz w:val="18"/>
          <w:szCs w:val="18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799"/>
        <w:gridCol w:w="2127"/>
      </w:tblGrid>
      <w:tr w:rsidR="00B10A6F" w:rsidRPr="00AF0EFD" w:rsidTr="00AF0EFD">
        <w:tc>
          <w:tcPr>
            <w:tcW w:w="6799" w:type="dxa"/>
          </w:tcPr>
          <w:p w:rsidR="00B10A6F" w:rsidRPr="00AF0EFD" w:rsidRDefault="00AF0EFD" w:rsidP="007442A2">
            <w:pPr>
              <w:rPr>
                <w:rFonts w:ascii="Verdana" w:hAnsi="Verdana"/>
                <w:b/>
                <w:sz w:val="18"/>
                <w:szCs w:val="18"/>
              </w:rPr>
            </w:pPr>
            <w:r w:rsidRPr="00AF0EFD">
              <w:rPr>
                <w:rFonts w:ascii="Verdana" w:hAnsi="Verdana"/>
                <w:b/>
                <w:sz w:val="18"/>
                <w:szCs w:val="18"/>
              </w:rPr>
              <w:t>Objeto/Sujeto de Estudio</w:t>
            </w:r>
          </w:p>
        </w:tc>
        <w:tc>
          <w:tcPr>
            <w:tcW w:w="2127" w:type="dxa"/>
          </w:tcPr>
          <w:p w:rsidR="00B10A6F" w:rsidRPr="00AF0EFD" w:rsidRDefault="00B10A6F" w:rsidP="00AF0EFD">
            <w:pPr>
              <w:rPr>
                <w:rFonts w:ascii="Verdana" w:hAnsi="Verdana"/>
                <w:b/>
                <w:sz w:val="18"/>
                <w:szCs w:val="18"/>
              </w:rPr>
            </w:pPr>
            <w:r w:rsidRPr="00AF0EFD">
              <w:rPr>
                <w:rFonts w:ascii="Verdana" w:hAnsi="Verdana"/>
                <w:b/>
                <w:sz w:val="18"/>
                <w:szCs w:val="18"/>
              </w:rPr>
              <w:t xml:space="preserve">Aplica </w:t>
            </w:r>
          </w:p>
        </w:tc>
      </w:tr>
      <w:tr w:rsidR="00B10A6F" w:rsidRPr="004B4A36" w:rsidTr="00AF0EFD">
        <w:tc>
          <w:tcPr>
            <w:tcW w:w="6799" w:type="dxa"/>
          </w:tcPr>
          <w:p w:rsidR="00B10A6F" w:rsidRPr="004B4A36" w:rsidRDefault="00B10A6F" w:rsidP="007442A2">
            <w:pPr>
              <w:rPr>
                <w:rFonts w:ascii="Verdana" w:hAnsi="Verdana"/>
                <w:sz w:val="18"/>
                <w:szCs w:val="18"/>
              </w:rPr>
            </w:pPr>
            <w:r w:rsidRPr="004B4A36">
              <w:rPr>
                <w:rFonts w:ascii="Verdana" w:hAnsi="Verdana"/>
                <w:sz w:val="18"/>
                <w:szCs w:val="18"/>
              </w:rPr>
              <w:t>Seres humanos y material biológico humano</w:t>
            </w:r>
          </w:p>
        </w:tc>
        <w:tc>
          <w:tcPr>
            <w:tcW w:w="2127" w:type="dxa"/>
          </w:tcPr>
          <w:p w:rsidR="00B10A6F" w:rsidRPr="004B4A36" w:rsidRDefault="00B10A6F" w:rsidP="007442A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0A6F" w:rsidRPr="004B4A36" w:rsidTr="00AF0EFD">
        <w:tc>
          <w:tcPr>
            <w:tcW w:w="6799" w:type="dxa"/>
          </w:tcPr>
          <w:p w:rsidR="00B10A6F" w:rsidRPr="004B4A36" w:rsidRDefault="00B10A6F" w:rsidP="007442A2">
            <w:pPr>
              <w:rPr>
                <w:rFonts w:ascii="Verdana" w:hAnsi="Verdana"/>
                <w:sz w:val="18"/>
                <w:szCs w:val="18"/>
              </w:rPr>
            </w:pPr>
            <w:r w:rsidRPr="004B4A36">
              <w:rPr>
                <w:rFonts w:ascii="Verdana" w:hAnsi="Verdana"/>
                <w:sz w:val="18"/>
                <w:szCs w:val="18"/>
              </w:rPr>
              <w:t>Animales, muestras animales y/o material biológico</w:t>
            </w:r>
          </w:p>
        </w:tc>
        <w:tc>
          <w:tcPr>
            <w:tcW w:w="2127" w:type="dxa"/>
          </w:tcPr>
          <w:p w:rsidR="00B10A6F" w:rsidRPr="004B4A36" w:rsidRDefault="00B10A6F" w:rsidP="007442A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0A6F" w:rsidRPr="004B4A36" w:rsidTr="00AF0EFD">
        <w:tc>
          <w:tcPr>
            <w:tcW w:w="6799" w:type="dxa"/>
          </w:tcPr>
          <w:p w:rsidR="00B10A6F" w:rsidRPr="004B4A36" w:rsidRDefault="00B10A6F" w:rsidP="00B10A6F">
            <w:pPr>
              <w:rPr>
                <w:rFonts w:ascii="Verdana" w:hAnsi="Verdana"/>
                <w:sz w:val="18"/>
                <w:szCs w:val="18"/>
              </w:rPr>
            </w:pPr>
            <w:r w:rsidRPr="004B4A36">
              <w:rPr>
                <w:rFonts w:ascii="Verdana" w:hAnsi="Verdana"/>
                <w:sz w:val="18"/>
                <w:szCs w:val="18"/>
              </w:rPr>
              <w:t>Material que represente riesgo de bioseguridad</w:t>
            </w:r>
          </w:p>
        </w:tc>
        <w:tc>
          <w:tcPr>
            <w:tcW w:w="2127" w:type="dxa"/>
          </w:tcPr>
          <w:p w:rsidR="00B10A6F" w:rsidRPr="004B4A36" w:rsidRDefault="00B10A6F" w:rsidP="007442A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0A6F" w:rsidRPr="004B4A36" w:rsidTr="00AF0EFD">
        <w:tc>
          <w:tcPr>
            <w:tcW w:w="6799" w:type="dxa"/>
          </w:tcPr>
          <w:p w:rsidR="00B10A6F" w:rsidRPr="004B4A36" w:rsidRDefault="00B10A6F" w:rsidP="007442A2">
            <w:pPr>
              <w:rPr>
                <w:rFonts w:ascii="Verdana" w:hAnsi="Verdana"/>
                <w:sz w:val="18"/>
                <w:szCs w:val="18"/>
              </w:rPr>
            </w:pPr>
            <w:r w:rsidRPr="004B4A36">
              <w:rPr>
                <w:rFonts w:ascii="Verdana" w:hAnsi="Verdana"/>
                <w:sz w:val="18"/>
                <w:szCs w:val="18"/>
              </w:rPr>
              <w:t>Sitios arque</w:t>
            </w:r>
            <w:r w:rsidR="00F248A0">
              <w:rPr>
                <w:rFonts w:ascii="Verdana" w:hAnsi="Verdana"/>
                <w:sz w:val="18"/>
                <w:szCs w:val="18"/>
              </w:rPr>
              <w:t>olo</w:t>
            </w:r>
            <w:r w:rsidRPr="004B4A36">
              <w:rPr>
                <w:rFonts w:ascii="Verdana" w:hAnsi="Verdana"/>
                <w:sz w:val="18"/>
                <w:szCs w:val="18"/>
              </w:rPr>
              <w:t>gicos, material paleontológico</w:t>
            </w:r>
          </w:p>
        </w:tc>
        <w:tc>
          <w:tcPr>
            <w:tcW w:w="2127" w:type="dxa"/>
          </w:tcPr>
          <w:p w:rsidR="00B10A6F" w:rsidRPr="004B4A36" w:rsidRDefault="00B10A6F" w:rsidP="007442A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0A6F" w:rsidRPr="004B4A36" w:rsidTr="00AF0EFD">
        <w:tc>
          <w:tcPr>
            <w:tcW w:w="6799" w:type="dxa"/>
          </w:tcPr>
          <w:p w:rsidR="00B10A6F" w:rsidRPr="004B4A36" w:rsidRDefault="00B10A6F" w:rsidP="007442A2">
            <w:pPr>
              <w:rPr>
                <w:rFonts w:ascii="Verdana" w:hAnsi="Verdana"/>
                <w:sz w:val="18"/>
                <w:szCs w:val="18"/>
              </w:rPr>
            </w:pPr>
            <w:r w:rsidRPr="004B4A36">
              <w:rPr>
                <w:rFonts w:ascii="Verdana" w:hAnsi="Verdana"/>
                <w:sz w:val="18"/>
                <w:szCs w:val="18"/>
              </w:rPr>
              <w:t>Especies protegidas, áreas silvestres protegidas, internación de especies</w:t>
            </w:r>
          </w:p>
        </w:tc>
        <w:tc>
          <w:tcPr>
            <w:tcW w:w="2127" w:type="dxa"/>
          </w:tcPr>
          <w:p w:rsidR="00B10A6F" w:rsidRPr="004B4A36" w:rsidRDefault="00B10A6F" w:rsidP="007442A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0A6F" w:rsidRPr="004B4A36" w:rsidTr="00AF0EFD">
        <w:tc>
          <w:tcPr>
            <w:tcW w:w="6799" w:type="dxa"/>
          </w:tcPr>
          <w:p w:rsidR="00B10A6F" w:rsidRPr="004B4A36" w:rsidRDefault="00B10A6F" w:rsidP="007442A2">
            <w:pPr>
              <w:rPr>
                <w:rFonts w:ascii="Verdana" w:hAnsi="Verdana"/>
                <w:sz w:val="18"/>
                <w:szCs w:val="18"/>
              </w:rPr>
            </w:pPr>
            <w:r w:rsidRPr="004B4A36">
              <w:rPr>
                <w:rFonts w:ascii="Verdana" w:hAnsi="Verdana"/>
                <w:sz w:val="18"/>
                <w:szCs w:val="18"/>
              </w:rPr>
              <w:t>Archivos y/o bases de datos que contengan información sensible</w:t>
            </w:r>
          </w:p>
        </w:tc>
        <w:tc>
          <w:tcPr>
            <w:tcW w:w="2127" w:type="dxa"/>
          </w:tcPr>
          <w:p w:rsidR="00B10A6F" w:rsidRPr="004B4A36" w:rsidRDefault="00B10A6F" w:rsidP="007442A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0A6F" w:rsidRPr="004B4A36" w:rsidTr="00AF0EFD">
        <w:tc>
          <w:tcPr>
            <w:tcW w:w="6799" w:type="dxa"/>
          </w:tcPr>
          <w:p w:rsidR="00B10A6F" w:rsidRPr="004B4A36" w:rsidRDefault="00B10A6F" w:rsidP="007442A2">
            <w:pPr>
              <w:rPr>
                <w:rFonts w:ascii="Verdana" w:hAnsi="Verdana"/>
                <w:sz w:val="18"/>
                <w:szCs w:val="18"/>
              </w:rPr>
            </w:pPr>
            <w:r w:rsidRPr="004B4A36">
              <w:rPr>
                <w:rFonts w:ascii="Verdana" w:hAnsi="Verdana"/>
                <w:sz w:val="18"/>
                <w:szCs w:val="18"/>
              </w:rPr>
              <w:t>Ninguna de las áreas aplica a mi proyecto</w:t>
            </w:r>
          </w:p>
        </w:tc>
        <w:tc>
          <w:tcPr>
            <w:tcW w:w="2127" w:type="dxa"/>
          </w:tcPr>
          <w:p w:rsidR="00B10A6F" w:rsidRPr="004B4A36" w:rsidRDefault="00B10A6F" w:rsidP="007442A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45A42" w:rsidRDefault="00FF3B8A" w:rsidP="007442A2">
      <w:pPr>
        <w:rPr>
          <w:rFonts w:ascii="Verdana" w:hAnsi="Verdana"/>
          <w:sz w:val="18"/>
          <w:szCs w:val="18"/>
        </w:rPr>
      </w:pPr>
      <w:r w:rsidRPr="004B4A36">
        <w:rPr>
          <w:rFonts w:ascii="Verdana" w:hAnsi="Verdana"/>
          <w:sz w:val="18"/>
          <w:szCs w:val="18"/>
        </w:rPr>
        <w:t xml:space="preserve">  </w:t>
      </w:r>
    </w:p>
    <w:p w:rsidR="00586CF1" w:rsidRDefault="00586CF1" w:rsidP="007442A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En caso de adjudicar, deberán presentar los documentos, certificados o autorizaciones señaladas en las bases según el caso. </w:t>
      </w:r>
    </w:p>
    <w:p w:rsidR="000115F0" w:rsidRDefault="000115F0" w:rsidP="007442A2">
      <w:pPr>
        <w:rPr>
          <w:rFonts w:ascii="Verdana" w:hAnsi="Verdana"/>
          <w:sz w:val="18"/>
          <w:szCs w:val="18"/>
        </w:rPr>
      </w:pPr>
    </w:p>
    <w:p w:rsidR="00853DB8" w:rsidRDefault="00853DB8" w:rsidP="007442A2">
      <w:pPr>
        <w:rPr>
          <w:rFonts w:ascii="Verdana" w:hAnsi="Verdana"/>
          <w:sz w:val="18"/>
          <w:szCs w:val="18"/>
        </w:rPr>
      </w:pPr>
    </w:p>
    <w:p w:rsidR="00853DB8" w:rsidRPr="00FF4CE0" w:rsidRDefault="00853DB8" w:rsidP="00853DB8">
      <w:pPr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Disciplina, sub</w:t>
      </w:r>
      <w:r w:rsidR="00FF4CE0">
        <w:rPr>
          <w:rFonts w:ascii="Verdana" w:hAnsi="Verdana"/>
          <w:b/>
          <w:sz w:val="18"/>
          <w:szCs w:val="18"/>
        </w:rPr>
        <w:t>-</w:t>
      </w:r>
      <w:r>
        <w:rPr>
          <w:rFonts w:ascii="Verdana" w:hAnsi="Verdana"/>
          <w:b/>
          <w:sz w:val="18"/>
          <w:szCs w:val="18"/>
        </w:rPr>
        <w:t xml:space="preserve">disciplinas involucradas: </w:t>
      </w:r>
      <w:r w:rsidR="00FF4CE0" w:rsidRPr="00FF4CE0">
        <w:rPr>
          <w:rFonts w:ascii="Verdana" w:hAnsi="Verdana"/>
          <w:sz w:val="18"/>
          <w:szCs w:val="18"/>
        </w:rPr>
        <w:t>En el Anexo 3 encontrará el listado de las disciplinas y sub</w:t>
      </w:r>
      <w:r w:rsidR="00FF4CE0">
        <w:rPr>
          <w:rFonts w:ascii="Verdana" w:hAnsi="Verdana"/>
          <w:sz w:val="18"/>
          <w:szCs w:val="18"/>
        </w:rPr>
        <w:t xml:space="preserve"> - </w:t>
      </w:r>
      <w:r w:rsidR="00FF4CE0" w:rsidRPr="00FF4CE0">
        <w:rPr>
          <w:rFonts w:ascii="Verdana" w:hAnsi="Verdana"/>
          <w:sz w:val="18"/>
          <w:szCs w:val="18"/>
        </w:rPr>
        <w:t>disciplinas de la OECD.  F</w:t>
      </w:r>
      <w:r w:rsidR="00D33BCD">
        <w:rPr>
          <w:rFonts w:ascii="Verdana" w:hAnsi="Verdana"/>
          <w:sz w:val="18"/>
          <w:szCs w:val="18"/>
        </w:rPr>
        <w:t>avor sea</w:t>
      </w:r>
      <w:r w:rsidR="00FF4CE0" w:rsidRPr="00FF4CE0">
        <w:rPr>
          <w:rFonts w:ascii="Verdana" w:hAnsi="Verdana"/>
          <w:sz w:val="18"/>
          <w:szCs w:val="18"/>
        </w:rPr>
        <w:t xml:space="preserve"> riguroso en la elección de aquellas que más se ajusten a su propuesta. </w:t>
      </w:r>
    </w:p>
    <w:p w:rsidR="00853DB8" w:rsidRPr="004B4A36" w:rsidRDefault="00853DB8" w:rsidP="007442A2">
      <w:pPr>
        <w:rPr>
          <w:rFonts w:ascii="Verdana" w:hAnsi="Verdana"/>
          <w:sz w:val="18"/>
          <w:szCs w:val="18"/>
        </w:rPr>
      </w:pPr>
    </w:p>
    <w:p w:rsidR="00A45A42" w:rsidRDefault="00A45A42" w:rsidP="007442A2">
      <w:pPr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F4CE0" w:rsidRPr="00FF4CE0" w:rsidTr="00D33BCD">
        <w:tc>
          <w:tcPr>
            <w:tcW w:w="2547" w:type="dxa"/>
          </w:tcPr>
          <w:p w:rsidR="00FF4CE0" w:rsidRPr="00FF4CE0" w:rsidRDefault="00FF4CE0" w:rsidP="007442A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F4CE0">
              <w:rPr>
                <w:rFonts w:ascii="Verdana" w:hAnsi="Verdana"/>
                <w:b/>
                <w:sz w:val="18"/>
                <w:szCs w:val="18"/>
                <w:lang w:val="es-ES_tradnl"/>
              </w:rPr>
              <w:t>Disciplina</w:t>
            </w:r>
          </w:p>
        </w:tc>
        <w:tc>
          <w:tcPr>
            <w:tcW w:w="5947" w:type="dxa"/>
          </w:tcPr>
          <w:p w:rsidR="00FF4CE0" w:rsidRPr="00FF4CE0" w:rsidRDefault="00FF4CE0" w:rsidP="007442A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F4CE0">
              <w:rPr>
                <w:rFonts w:ascii="Verdana" w:hAnsi="Verdana"/>
                <w:b/>
                <w:sz w:val="18"/>
                <w:szCs w:val="18"/>
              </w:rPr>
              <w:t>Sub-Disciplinas OECD</w:t>
            </w:r>
          </w:p>
        </w:tc>
      </w:tr>
      <w:tr w:rsidR="00FF4CE0" w:rsidTr="00D33BCD">
        <w:tc>
          <w:tcPr>
            <w:tcW w:w="2547" w:type="dxa"/>
          </w:tcPr>
          <w:p w:rsidR="00FF4CE0" w:rsidRDefault="00FF4CE0" w:rsidP="007442A2">
            <w:pPr>
              <w:rPr>
                <w:rFonts w:ascii="Verdana" w:hAnsi="Verdana"/>
              </w:rPr>
            </w:pPr>
          </w:p>
        </w:tc>
        <w:tc>
          <w:tcPr>
            <w:tcW w:w="5947" w:type="dxa"/>
          </w:tcPr>
          <w:p w:rsidR="00FF4CE0" w:rsidRDefault="00FF4CE0" w:rsidP="007442A2">
            <w:pPr>
              <w:rPr>
                <w:rFonts w:ascii="Verdana" w:hAnsi="Verdana"/>
              </w:rPr>
            </w:pPr>
          </w:p>
        </w:tc>
      </w:tr>
      <w:tr w:rsidR="00FF4CE0" w:rsidTr="00D33BCD">
        <w:tc>
          <w:tcPr>
            <w:tcW w:w="2547" w:type="dxa"/>
          </w:tcPr>
          <w:p w:rsidR="00FF4CE0" w:rsidRDefault="00FF4CE0" w:rsidP="007442A2">
            <w:pPr>
              <w:rPr>
                <w:rFonts w:ascii="Verdana" w:hAnsi="Verdana"/>
              </w:rPr>
            </w:pPr>
          </w:p>
        </w:tc>
        <w:tc>
          <w:tcPr>
            <w:tcW w:w="5947" w:type="dxa"/>
          </w:tcPr>
          <w:p w:rsidR="00FF4CE0" w:rsidRDefault="00FF4CE0" w:rsidP="007442A2">
            <w:pPr>
              <w:rPr>
                <w:rFonts w:ascii="Verdana" w:hAnsi="Verdana"/>
              </w:rPr>
            </w:pPr>
          </w:p>
        </w:tc>
      </w:tr>
      <w:tr w:rsidR="00FF4CE0" w:rsidTr="00D33BCD">
        <w:tc>
          <w:tcPr>
            <w:tcW w:w="2547" w:type="dxa"/>
          </w:tcPr>
          <w:p w:rsidR="00FF4CE0" w:rsidRDefault="00FF4CE0" w:rsidP="007442A2">
            <w:pPr>
              <w:rPr>
                <w:rFonts w:ascii="Verdana" w:hAnsi="Verdana"/>
              </w:rPr>
            </w:pPr>
          </w:p>
        </w:tc>
        <w:tc>
          <w:tcPr>
            <w:tcW w:w="5947" w:type="dxa"/>
          </w:tcPr>
          <w:p w:rsidR="00FF4CE0" w:rsidRDefault="00FF4CE0" w:rsidP="007442A2">
            <w:pPr>
              <w:rPr>
                <w:rFonts w:ascii="Verdana" w:hAnsi="Verdana"/>
              </w:rPr>
            </w:pPr>
          </w:p>
        </w:tc>
      </w:tr>
      <w:tr w:rsidR="00FF4CE0" w:rsidTr="00D33BCD">
        <w:tc>
          <w:tcPr>
            <w:tcW w:w="2547" w:type="dxa"/>
          </w:tcPr>
          <w:p w:rsidR="00FF4CE0" w:rsidRDefault="00FF4CE0" w:rsidP="007442A2">
            <w:pPr>
              <w:rPr>
                <w:rFonts w:ascii="Verdana" w:hAnsi="Verdana"/>
              </w:rPr>
            </w:pPr>
          </w:p>
        </w:tc>
        <w:tc>
          <w:tcPr>
            <w:tcW w:w="5947" w:type="dxa"/>
          </w:tcPr>
          <w:p w:rsidR="00FF4CE0" w:rsidRDefault="00FF4CE0" w:rsidP="007442A2">
            <w:pPr>
              <w:rPr>
                <w:rFonts w:ascii="Verdana" w:hAnsi="Verdana"/>
              </w:rPr>
            </w:pPr>
          </w:p>
        </w:tc>
      </w:tr>
      <w:tr w:rsidR="00FF4CE0" w:rsidTr="00D33BCD">
        <w:tc>
          <w:tcPr>
            <w:tcW w:w="2547" w:type="dxa"/>
          </w:tcPr>
          <w:p w:rsidR="00FF4CE0" w:rsidRDefault="00FF4CE0" w:rsidP="007442A2">
            <w:pPr>
              <w:rPr>
                <w:rFonts w:ascii="Verdana" w:hAnsi="Verdana"/>
              </w:rPr>
            </w:pPr>
          </w:p>
        </w:tc>
        <w:tc>
          <w:tcPr>
            <w:tcW w:w="5947" w:type="dxa"/>
          </w:tcPr>
          <w:p w:rsidR="00FF4CE0" w:rsidRDefault="00FF4CE0" w:rsidP="007442A2">
            <w:pPr>
              <w:rPr>
                <w:rFonts w:ascii="Verdana" w:hAnsi="Verdana"/>
              </w:rPr>
            </w:pPr>
          </w:p>
        </w:tc>
      </w:tr>
    </w:tbl>
    <w:p w:rsidR="00FF4CE0" w:rsidRDefault="00FF4CE0" w:rsidP="007442A2">
      <w:pPr>
        <w:rPr>
          <w:rFonts w:ascii="Verdana" w:hAnsi="Verdana"/>
        </w:rPr>
      </w:pPr>
    </w:p>
    <w:p w:rsidR="00FF4CE0" w:rsidRPr="003A439C" w:rsidRDefault="00FF4CE0" w:rsidP="007442A2">
      <w:pPr>
        <w:rPr>
          <w:rFonts w:ascii="Verdana" w:hAnsi="Verdana"/>
        </w:rPr>
      </w:pPr>
    </w:p>
    <w:p w:rsidR="003354A9" w:rsidRPr="003354A9" w:rsidRDefault="003354A9" w:rsidP="003354A9">
      <w:pPr>
        <w:pStyle w:val="Prrafodelista"/>
        <w:numPr>
          <w:ilvl w:val="0"/>
          <w:numId w:val="2"/>
        </w:num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Autorización para ser contactado</w:t>
      </w:r>
    </w:p>
    <w:p w:rsidR="003354A9" w:rsidRDefault="003354A9" w:rsidP="007442A2">
      <w:pPr>
        <w:jc w:val="both"/>
        <w:rPr>
          <w:rFonts w:ascii="Verdana" w:hAnsi="Verdana" w:cs="Verdana"/>
          <w:b/>
          <w:bCs/>
          <w:sz w:val="22"/>
          <w:szCs w:val="22"/>
          <w:lang w:val="pt-BR" w:eastAsia="es-CL"/>
        </w:rPr>
      </w:pPr>
    </w:p>
    <w:p w:rsidR="00313A64" w:rsidRDefault="003354A9">
      <w:pPr>
        <w:widowControl/>
        <w:spacing w:after="200" w:line="276" w:lineRule="auto"/>
        <w:rPr>
          <w:rFonts w:ascii="Verdana" w:hAnsi="Verdana" w:cs="Verdana"/>
          <w:bCs/>
          <w:sz w:val="20"/>
          <w:lang w:val="pt-BR" w:eastAsia="es-CL"/>
        </w:rPr>
      </w:pPr>
      <w:proofErr w:type="spellStart"/>
      <w:r w:rsidRPr="003354A9">
        <w:rPr>
          <w:rFonts w:ascii="Verdana" w:hAnsi="Verdana" w:cs="Verdana"/>
          <w:bCs/>
          <w:sz w:val="20"/>
          <w:lang w:val="pt-BR" w:eastAsia="es-CL"/>
        </w:rPr>
        <w:t>E</w:t>
      </w:r>
      <w:r>
        <w:rPr>
          <w:rFonts w:ascii="Verdana" w:hAnsi="Verdana" w:cs="Verdana"/>
          <w:bCs/>
          <w:sz w:val="20"/>
          <w:lang w:val="pt-BR" w:eastAsia="es-CL"/>
        </w:rPr>
        <w:t>n</w:t>
      </w:r>
      <w:proofErr w:type="spellEnd"/>
      <w:r w:rsidRPr="003354A9">
        <w:rPr>
          <w:rFonts w:ascii="Verdana" w:hAnsi="Verdana" w:cs="Verdana"/>
          <w:bCs/>
          <w:sz w:val="20"/>
          <w:lang w:val="pt-BR" w:eastAsia="es-CL"/>
        </w:rPr>
        <w:t xml:space="preserve"> caso de ser </w:t>
      </w:r>
      <w:r>
        <w:rPr>
          <w:rFonts w:ascii="Verdana" w:hAnsi="Verdana" w:cs="Verdana"/>
          <w:bCs/>
          <w:sz w:val="20"/>
          <w:lang w:val="pt-BR" w:eastAsia="es-CL"/>
        </w:rPr>
        <w:t xml:space="preserve">adjudicado(a), autorizo a CONICYT a difundir mis antecedentes a </w:t>
      </w:r>
      <w:proofErr w:type="spellStart"/>
      <w:r>
        <w:rPr>
          <w:rFonts w:ascii="Verdana" w:hAnsi="Verdana" w:cs="Verdana"/>
          <w:bCs/>
          <w:sz w:val="20"/>
          <w:lang w:val="pt-BR" w:eastAsia="es-CL"/>
        </w:rPr>
        <w:t>fin</w:t>
      </w:r>
      <w:proofErr w:type="spellEnd"/>
      <w:r>
        <w:rPr>
          <w:rFonts w:ascii="Verdana" w:hAnsi="Verdana" w:cs="Verdana"/>
          <w:bCs/>
          <w:sz w:val="20"/>
          <w:lang w:val="pt-BR" w:eastAsia="es-CL"/>
        </w:rPr>
        <w:t xml:space="preserve"> de ser </w:t>
      </w:r>
      <w:proofErr w:type="spellStart"/>
      <w:r>
        <w:rPr>
          <w:rFonts w:ascii="Verdana" w:hAnsi="Verdana" w:cs="Verdana"/>
          <w:bCs/>
          <w:sz w:val="20"/>
          <w:lang w:val="pt-BR" w:eastAsia="es-CL"/>
        </w:rPr>
        <w:t>contactado</w:t>
      </w:r>
      <w:proofErr w:type="spellEnd"/>
      <w:r>
        <w:rPr>
          <w:rFonts w:ascii="Verdana" w:hAnsi="Verdana" w:cs="Verdana"/>
          <w:bCs/>
          <w:sz w:val="20"/>
          <w:lang w:val="pt-BR" w:eastAsia="es-CL"/>
        </w:rPr>
        <w:t xml:space="preserve"> </w:t>
      </w:r>
      <w:r w:rsidR="00313A64">
        <w:rPr>
          <w:rFonts w:ascii="Verdana" w:hAnsi="Verdana" w:cs="Verdana"/>
          <w:bCs/>
          <w:sz w:val="20"/>
          <w:lang w:val="pt-BR" w:eastAsia="es-CL"/>
        </w:rPr>
        <w:t xml:space="preserve">diretamente </w:t>
      </w:r>
      <w:r>
        <w:rPr>
          <w:rFonts w:ascii="Verdana" w:hAnsi="Verdana" w:cs="Verdana"/>
          <w:bCs/>
          <w:sz w:val="20"/>
          <w:lang w:val="pt-BR" w:eastAsia="es-CL"/>
        </w:rPr>
        <w:t xml:space="preserve">por </w:t>
      </w:r>
      <w:proofErr w:type="spellStart"/>
      <w:r>
        <w:rPr>
          <w:rFonts w:ascii="Verdana" w:hAnsi="Verdana" w:cs="Verdana"/>
          <w:bCs/>
          <w:sz w:val="20"/>
          <w:lang w:val="pt-BR" w:eastAsia="es-CL"/>
        </w:rPr>
        <w:t>instituciones</w:t>
      </w:r>
      <w:proofErr w:type="spellEnd"/>
      <w:r>
        <w:rPr>
          <w:rFonts w:ascii="Verdana" w:hAnsi="Verdana" w:cs="Verdana"/>
          <w:bCs/>
          <w:sz w:val="20"/>
          <w:lang w:val="pt-BR" w:eastAsia="es-CL"/>
        </w:rPr>
        <w:t xml:space="preserve">/entidades </w:t>
      </w:r>
      <w:proofErr w:type="spellStart"/>
      <w:r>
        <w:rPr>
          <w:rFonts w:ascii="Verdana" w:hAnsi="Verdana" w:cs="Verdana"/>
          <w:bCs/>
          <w:sz w:val="20"/>
          <w:lang w:val="pt-BR" w:eastAsia="es-CL"/>
        </w:rPr>
        <w:t>interesadas</w:t>
      </w:r>
      <w:proofErr w:type="spellEnd"/>
      <w:r>
        <w:rPr>
          <w:rFonts w:ascii="Verdana" w:hAnsi="Verdana" w:cs="Verdana"/>
          <w:bCs/>
          <w:sz w:val="20"/>
          <w:lang w:val="pt-BR" w:eastAsia="es-CL"/>
        </w:rPr>
        <w:t xml:space="preserve"> </w:t>
      </w:r>
      <w:proofErr w:type="spellStart"/>
      <w:r>
        <w:rPr>
          <w:rFonts w:ascii="Verdana" w:hAnsi="Verdana" w:cs="Verdana"/>
          <w:bCs/>
          <w:sz w:val="20"/>
          <w:lang w:val="pt-BR" w:eastAsia="es-CL"/>
        </w:rPr>
        <w:t>en</w:t>
      </w:r>
      <w:proofErr w:type="spellEnd"/>
      <w:r>
        <w:rPr>
          <w:rFonts w:ascii="Verdana" w:hAnsi="Verdana" w:cs="Verdana"/>
          <w:bCs/>
          <w:sz w:val="20"/>
          <w:lang w:val="pt-BR" w:eastAsia="es-CL"/>
        </w:rPr>
        <w:t xml:space="preserve"> mi </w:t>
      </w:r>
      <w:proofErr w:type="spellStart"/>
      <w:r>
        <w:rPr>
          <w:rFonts w:ascii="Verdana" w:hAnsi="Verdana" w:cs="Verdana"/>
          <w:bCs/>
          <w:sz w:val="20"/>
          <w:lang w:val="pt-BR" w:eastAsia="es-CL"/>
        </w:rPr>
        <w:t>incoporación</w:t>
      </w:r>
      <w:proofErr w:type="spellEnd"/>
      <w:r>
        <w:rPr>
          <w:rFonts w:ascii="Verdana" w:hAnsi="Verdana" w:cs="Verdana"/>
          <w:bCs/>
          <w:sz w:val="20"/>
          <w:lang w:val="pt-BR" w:eastAsia="es-CL"/>
        </w:rPr>
        <w:t xml:space="preserve">. </w:t>
      </w:r>
    </w:p>
    <w:p w:rsidR="00313A64" w:rsidRDefault="00313A64" w:rsidP="00313A64">
      <w:pPr>
        <w:widowControl/>
        <w:spacing w:after="200" w:line="276" w:lineRule="auto"/>
        <w:rPr>
          <w:rFonts w:ascii="Verdana" w:hAnsi="Verdana" w:cs="Verdana"/>
          <w:bCs/>
          <w:sz w:val="20"/>
          <w:lang w:val="pt-BR" w:eastAsia="es-CL"/>
        </w:rPr>
      </w:pPr>
    </w:p>
    <w:p w:rsidR="00313A64" w:rsidRDefault="00313A64" w:rsidP="00313A64">
      <w:pPr>
        <w:widowControl/>
        <w:spacing w:after="200" w:line="276" w:lineRule="auto"/>
        <w:rPr>
          <w:rFonts w:ascii="Verdana" w:hAnsi="Verdana" w:cs="Verdana"/>
          <w:bCs/>
          <w:sz w:val="20"/>
          <w:lang w:val="pt-BR" w:eastAsia="es-CL"/>
        </w:rPr>
      </w:pPr>
      <w:r>
        <w:rPr>
          <w:rFonts w:ascii="Verdana" w:hAnsi="Verdana" w:cs="Verdana"/>
          <w:bCs/>
          <w:sz w:val="20"/>
          <w:lang w:val="pt-BR" w:eastAsia="es-CL"/>
        </w:rPr>
        <w:t>SI ___</w:t>
      </w:r>
      <w:r>
        <w:rPr>
          <w:rFonts w:ascii="Verdana" w:hAnsi="Verdana" w:cs="Verdana"/>
          <w:bCs/>
          <w:sz w:val="20"/>
          <w:lang w:val="pt-BR" w:eastAsia="es-CL"/>
        </w:rPr>
        <w:tab/>
      </w:r>
      <w:r>
        <w:rPr>
          <w:rFonts w:ascii="Verdana" w:hAnsi="Verdana" w:cs="Verdana"/>
          <w:bCs/>
          <w:sz w:val="20"/>
          <w:lang w:val="pt-BR" w:eastAsia="es-CL"/>
        </w:rPr>
        <w:tab/>
      </w:r>
      <w:r>
        <w:rPr>
          <w:rFonts w:ascii="Verdana" w:hAnsi="Verdana" w:cs="Verdana"/>
          <w:bCs/>
          <w:sz w:val="20"/>
          <w:lang w:val="pt-BR" w:eastAsia="es-CL"/>
        </w:rPr>
        <w:tab/>
      </w:r>
      <w:r>
        <w:rPr>
          <w:rFonts w:ascii="Verdana" w:hAnsi="Verdana" w:cs="Verdana"/>
          <w:bCs/>
          <w:sz w:val="20"/>
          <w:lang w:val="pt-BR" w:eastAsia="es-CL"/>
        </w:rPr>
        <w:tab/>
      </w:r>
      <w:r>
        <w:rPr>
          <w:rFonts w:ascii="Verdana" w:hAnsi="Verdana" w:cs="Verdana"/>
          <w:bCs/>
          <w:sz w:val="20"/>
          <w:lang w:val="pt-BR" w:eastAsia="es-CL"/>
        </w:rPr>
        <w:tab/>
        <w:t>NO __</w:t>
      </w:r>
    </w:p>
    <w:p w:rsidR="003354A9" w:rsidRPr="003354A9" w:rsidRDefault="003354A9">
      <w:pPr>
        <w:widowControl/>
        <w:spacing w:after="200" w:line="276" w:lineRule="auto"/>
        <w:rPr>
          <w:rFonts w:ascii="Verdana" w:hAnsi="Verdana" w:cs="Verdana"/>
          <w:b/>
          <w:bCs/>
          <w:sz w:val="20"/>
          <w:lang w:val="pt-BR" w:eastAsia="es-CL"/>
        </w:rPr>
      </w:pPr>
      <w:r w:rsidRPr="003354A9">
        <w:rPr>
          <w:rFonts w:ascii="Verdana" w:hAnsi="Verdana" w:cs="Verdana"/>
          <w:b/>
          <w:bCs/>
          <w:sz w:val="20"/>
          <w:lang w:val="pt-BR" w:eastAsia="es-CL"/>
        </w:rPr>
        <w:br w:type="page"/>
      </w:r>
    </w:p>
    <w:p w:rsidR="007442A2" w:rsidRPr="003A439C" w:rsidRDefault="00A140BE" w:rsidP="007442A2">
      <w:pPr>
        <w:jc w:val="both"/>
        <w:rPr>
          <w:rFonts w:ascii="Verdana" w:hAnsi="Verdana" w:cs="Verdana"/>
          <w:b/>
          <w:bCs/>
          <w:sz w:val="22"/>
          <w:szCs w:val="22"/>
          <w:lang w:val="pt-BR" w:eastAsia="es-CL"/>
        </w:rPr>
      </w:pPr>
      <w:r>
        <w:rPr>
          <w:rFonts w:ascii="Verdana" w:hAnsi="Verdana" w:cs="Verdana"/>
          <w:b/>
          <w:bCs/>
          <w:sz w:val="22"/>
          <w:szCs w:val="22"/>
          <w:lang w:val="pt-BR" w:eastAsia="es-CL"/>
        </w:rPr>
        <w:lastRenderedPageBreak/>
        <w:t>ANEXO</w:t>
      </w:r>
      <w:r w:rsidR="007442A2" w:rsidRPr="003A439C">
        <w:rPr>
          <w:rFonts w:ascii="Verdana" w:hAnsi="Verdana" w:cs="Verdana"/>
          <w:b/>
          <w:bCs/>
          <w:sz w:val="22"/>
          <w:szCs w:val="22"/>
          <w:lang w:val="pt-BR" w:eastAsia="es-CL"/>
        </w:rPr>
        <w:t>: DISCIPLINAS OCDE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18"/>
          <w:szCs w:val="18"/>
          <w:lang w:val="pt-BR" w:eastAsia="es-CL"/>
        </w:rPr>
      </w:pP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lang w:eastAsia="es-CL"/>
        </w:rPr>
      </w:pPr>
      <w:r w:rsidRPr="00AF5A97">
        <w:rPr>
          <w:rFonts w:ascii="Verdana" w:hAnsi="Verdana" w:cs="Verdana"/>
          <w:b/>
          <w:bCs/>
          <w:sz w:val="20"/>
          <w:lang w:eastAsia="es-CL"/>
        </w:rPr>
        <w:t>Áreas de la ciencia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lang w:eastAsia="es-CL"/>
        </w:rPr>
      </w:pPr>
      <w:r w:rsidRPr="00AF5A97">
        <w:rPr>
          <w:rFonts w:ascii="Verdana" w:hAnsi="Verdana" w:cs="Verdana"/>
          <w:b/>
          <w:bCs/>
          <w:sz w:val="20"/>
          <w:lang w:eastAsia="es-CL"/>
        </w:rPr>
        <w:t>CIENCIAS NATURALES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1.01 Matemáticas e informática [matemáticas y otras áreas afines; informática y otras disciplinas afines (sólo desarrollo de software; el desarrollo de equipos debe clasificarse en ingeniería)]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1.02 Informática [Informática y otras disciplinas afines (sólo desarrollo de software; el desarrollo de equipos debe clasificarse en ingeniería)]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1.03 Ciencias físicas (astronomía y ciencias del espacio, física, otras áreas afines)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1.3. Ciencias químicas (química, otras áreas afines)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1.04 Ciencias Químicas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1.05 Ciencias de la tierra y ciencias relacionadas con el medio ambiente (geología, geofísica, mineralogía, geografía física y otras ciencias de la tierra, meteorología y otras ciencias de la atmósfera incluyendo la investigación climática, oceanografía, vulcanología, paleoecología, otras ciencias afines)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1.06 Ciencias biológicas (biología, botánica, bacteriología, microbiología, zoología, entomología, genética, bioquímica, biofísica, otras disciplinas afines a excepción de ciencias clínicas y veterinarias)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1.07 Otras Ciencias Naturales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lang w:eastAsia="es-CL"/>
        </w:rPr>
      </w:pPr>
      <w:r w:rsidRPr="00AF5A97">
        <w:rPr>
          <w:rFonts w:ascii="Verdana" w:hAnsi="Verdana" w:cs="Verdana"/>
          <w:b/>
          <w:bCs/>
          <w:sz w:val="20"/>
          <w:lang w:eastAsia="es-CL"/>
        </w:rPr>
        <w:t>2 INGENIERÍA Y TECNOLOGÍA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2.01 Ingeniería civil (ingeniería arquitectónica, ciencia e ingeniería de la edificación, ingeniería de la construcción, infraestructuras urbanas y otras disciplinas afines)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2.02 Ingeniería eléctrica, electrónica [ingeniería eléctrica, electrónica, ingeniería y sistemas de comunicación, ingeniería informática (sólo equipos) y otras disciplinas afines]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2.03 Ingeniería Mecánica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2.04 Ingeniería Química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2.05 Ingeniería de Materiales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2.06 Ingeniería Biomédica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2.07 Ingeniería Ambiental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2.08 Biotecnología Medioambiental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2.09 Biotecnología Industrial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2.10 Nanotecnología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2.11 Otras ingenierías (tales como ingeniería aeronáutica y aerospacial, metalúrgica, de los materiales y sus correspondientes subdivisiones especializadas; productos forestales; ciencias aplicadas, como geodesia, química industrial, etc.; ciencia y tecnología de los alimentos; tecnologías especializadas o áreas interdisciplinares, por ejemplo, análisis de sistemas, metalurgia, minería, tecnología textil y otras disciplinas afines)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lang w:eastAsia="es-CL"/>
        </w:rPr>
      </w:pPr>
      <w:r w:rsidRPr="00AF5A97">
        <w:rPr>
          <w:rFonts w:ascii="Verdana" w:hAnsi="Verdana" w:cs="Verdana"/>
          <w:b/>
          <w:bCs/>
          <w:sz w:val="20"/>
          <w:lang w:eastAsia="es-CL"/>
        </w:rPr>
        <w:t>3 CIENCIAS MÉDICAS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3.01 Medicina básica (anatomía, citología, fisiología, genética, farmacia, farmacología, toxicología, inmunología e inmunohematología, química clínica, microbiología clínica, patología)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3.02 Medicina clínica (anestesiología, pediatría, obstetricia y ginecología, medicina interna, cirugía, odontología, neurología, psiquiatría, radiología, terapéutica, otorrinolaringología, oftalmología)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3.03 Ciencias de la salud (salud pública, medicina social, higiene, enfermería, epidemiología)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3.04 Biotecnología de la Salud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3.05 Otras Ciencias Médicas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lang w:eastAsia="es-CL"/>
        </w:rPr>
      </w:pPr>
      <w:r w:rsidRPr="00AF5A97">
        <w:rPr>
          <w:rFonts w:ascii="Verdana" w:hAnsi="Verdana" w:cs="Verdana"/>
          <w:b/>
          <w:bCs/>
          <w:sz w:val="20"/>
          <w:lang w:eastAsia="es-CL"/>
        </w:rPr>
        <w:t>4 CIENCIAS AGRICOLAS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4.01 Agricultura, silvicultura, pesca y ciencias afines (agronomía, zootecnia, pesca, silvicultura, horticultura, otras disciplinas afines)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4.02 Ciencias de animales y de leche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4.03 Medicina veterinaria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lastRenderedPageBreak/>
        <w:t>4.04 Biotecnología agrícola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4.05 Otras ciencias agrícolas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lang w:eastAsia="es-CL"/>
        </w:rPr>
      </w:pPr>
      <w:r w:rsidRPr="00AF5A97">
        <w:rPr>
          <w:rFonts w:ascii="Verdana" w:hAnsi="Verdana" w:cs="Verdana"/>
          <w:b/>
          <w:bCs/>
          <w:sz w:val="20"/>
          <w:lang w:eastAsia="es-CL"/>
        </w:rPr>
        <w:t>5 CIENCIAS SOCIALES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5.01 Psicología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5.02 Economía y Negocios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5.03 Ciencias de la educación (educación, formación y otras disciplinas afines)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5.04 Sociología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5.05 Geografía Económica y Social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5.06 Comunicaciones y Medios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5.07 Otras ciencias sociales [antropología (social y cultural) y etnología, demografía, geografía (humana), urbanismo y ordenación del territorio, administración, derecho, lingüística, ciencias políticas, métodos y organización, ciencias sociales varias y actividades interdisciplinarias, actividade</w:t>
      </w:r>
      <w:bookmarkStart w:id="0" w:name="_GoBack"/>
      <w:bookmarkEnd w:id="0"/>
      <w:r w:rsidRPr="00AF5A97">
        <w:rPr>
          <w:rFonts w:ascii="Verdana" w:hAnsi="Verdana" w:cs="Verdana"/>
          <w:sz w:val="20"/>
          <w:lang w:eastAsia="es-CL"/>
        </w:rPr>
        <w:t>s metodológicas e históricas de I+D relacionadas con disciplinas de este grupo. La antropología física, la geografía física y la psicofisiología se clasifican normalmente en ciencias exactas y naturales]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lang w:eastAsia="es-CL"/>
        </w:rPr>
      </w:pPr>
      <w:r w:rsidRPr="00AF5A97">
        <w:rPr>
          <w:rFonts w:ascii="Verdana" w:hAnsi="Verdana" w:cs="Verdana"/>
          <w:b/>
          <w:bCs/>
          <w:sz w:val="20"/>
          <w:lang w:eastAsia="es-CL"/>
        </w:rPr>
        <w:t>6 HUMANIDADES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6.01 Historia y Arqueología (historia, prehistoria, así como ciencias auxiliares de la historia, tales como la arqueología, la numismática, la paleografía, la genealogía, etc.)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6.02 Lengua y literatura (lenguas y literaturas antiguas y modernas)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6.03 Filosofía Ética y Religión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6.04 Arte (artes, historia de artes, realizaciones artísticas, música)</w:t>
      </w:r>
    </w:p>
    <w:p w:rsidR="007442A2" w:rsidRPr="00AF5A97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es-CL"/>
        </w:rPr>
      </w:pPr>
      <w:r w:rsidRPr="00AF5A97">
        <w:rPr>
          <w:rFonts w:ascii="Verdana" w:hAnsi="Verdana" w:cs="Verdana"/>
          <w:sz w:val="20"/>
          <w:lang w:eastAsia="es-CL"/>
        </w:rPr>
        <w:t>6.05 Otras ciencias humanas , historia del arte, crítica de arte, pintura, escultura, musicología, arte dramático a excepción de investigaciones artísticas de cualquier tipo, religión, teología, otras áreas y disciplinas relacionadas con las humanidades, otras actividades de CyT metodológicas e históricas relacionadas con disciplinas de este grupo.</w:t>
      </w:r>
    </w:p>
    <w:sectPr w:rsidR="007442A2" w:rsidRPr="00AF5A97" w:rsidSect="00382A70">
      <w:footerReference w:type="default" r:id="rId7"/>
      <w:pgSz w:w="11906" w:h="16838"/>
      <w:pgMar w:top="10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F8F" w:rsidRDefault="00E92F8F" w:rsidP="009A0EE0">
      <w:r>
        <w:separator/>
      </w:r>
    </w:p>
  </w:endnote>
  <w:endnote w:type="continuationSeparator" w:id="0">
    <w:p w:rsidR="00E92F8F" w:rsidRDefault="00E92F8F" w:rsidP="009A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2980219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9A0EE0" w:rsidRPr="009A0EE0" w:rsidRDefault="009A0EE0">
        <w:pPr>
          <w:pStyle w:val="Piedepgina"/>
          <w:jc w:val="center"/>
          <w:rPr>
            <w:rFonts w:ascii="Verdana" w:hAnsi="Verdana"/>
            <w:sz w:val="18"/>
            <w:szCs w:val="18"/>
          </w:rPr>
        </w:pPr>
        <w:r w:rsidRPr="009A0EE0">
          <w:rPr>
            <w:rFonts w:ascii="Verdana" w:hAnsi="Verdana"/>
            <w:sz w:val="18"/>
            <w:szCs w:val="18"/>
          </w:rPr>
          <w:fldChar w:fldCharType="begin"/>
        </w:r>
        <w:r w:rsidRPr="009A0EE0">
          <w:rPr>
            <w:rFonts w:ascii="Verdana" w:hAnsi="Verdana"/>
            <w:sz w:val="18"/>
            <w:szCs w:val="18"/>
          </w:rPr>
          <w:instrText>PAGE   \* MERGEFORMAT</w:instrText>
        </w:r>
        <w:r w:rsidRPr="009A0EE0">
          <w:rPr>
            <w:rFonts w:ascii="Verdana" w:hAnsi="Verdana"/>
            <w:sz w:val="18"/>
            <w:szCs w:val="18"/>
          </w:rPr>
          <w:fldChar w:fldCharType="separate"/>
        </w:r>
        <w:r w:rsidR="00AF5A97" w:rsidRPr="00AF5A97">
          <w:rPr>
            <w:rFonts w:ascii="Verdana" w:hAnsi="Verdana"/>
            <w:noProof/>
            <w:sz w:val="18"/>
            <w:szCs w:val="18"/>
            <w:lang w:val="es-ES"/>
          </w:rPr>
          <w:t>5</w:t>
        </w:r>
        <w:r w:rsidRPr="009A0EE0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9A0EE0" w:rsidRDefault="009A0E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F8F" w:rsidRDefault="00E92F8F" w:rsidP="009A0EE0">
      <w:r>
        <w:separator/>
      </w:r>
    </w:p>
  </w:footnote>
  <w:footnote w:type="continuationSeparator" w:id="0">
    <w:p w:rsidR="00E92F8F" w:rsidRDefault="00E92F8F" w:rsidP="009A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6804"/>
    <w:multiLevelType w:val="hybridMultilevel"/>
    <w:tmpl w:val="FB7C7AE6"/>
    <w:lvl w:ilvl="0" w:tplc="34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228B2"/>
    <w:multiLevelType w:val="hybridMultilevel"/>
    <w:tmpl w:val="F4F058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014B0"/>
    <w:multiLevelType w:val="hybridMultilevel"/>
    <w:tmpl w:val="41188194"/>
    <w:lvl w:ilvl="0" w:tplc="B90EB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B1AF0"/>
    <w:multiLevelType w:val="hybridMultilevel"/>
    <w:tmpl w:val="21C630CC"/>
    <w:lvl w:ilvl="0" w:tplc="4730616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20C89"/>
    <w:multiLevelType w:val="hybridMultilevel"/>
    <w:tmpl w:val="41188194"/>
    <w:lvl w:ilvl="0" w:tplc="B90EB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A2"/>
    <w:rsid w:val="000115F0"/>
    <w:rsid w:val="000253B2"/>
    <w:rsid w:val="00034B2B"/>
    <w:rsid w:val="000734EF"/>
    <w:rsid w:val="001211D4"/>
    <w:rsid w:val="001676F7"/>
    <w:rsid w:val="001E499C"/>
    <w:rsid w:val="00313A64"/>
    <w:rsid w:val="003354A9"/>
    <w:rsid w:val="003A439C"/>
    <w:rsid w:val="004B4A36"/>
    <w:rsid w:val="00586CF1"/>
    <w:rsid w:val="00590FEA"/>
    <w:rsid w:val="006B3E34"/>
    <w:rsid w:val="00712595"/>
    <w:rsid w:val="007442A2"/>
    <w:rsid w:val="007A357A"/>
    <w:rsid w:val="007F4B59"/>
    <w:rsid w:val="00804FEA"/>
    <w:rsid w:val="00853DB8"/>
    <w:rsid w:val="0098299E"/>
    <w:rsid w:val="009A0EE0"/>
    <w:rsid w:val="009E2C0A"/>
    <w:rsid w:val="009E6AC0"/>
    <w:rsid w:val="00A10D7A"/>
    <w:rsid w:val="00A140BE"/>
    <w:rsid w:val="00A45A42"/>
    <w:rsid w:val="00AC7C9E"/>
    <w:rsid w:val="00AE7E21"/>
    <w:rsid w:val="00AF0EFD"/>
    <w:rsid w:val="00AF5A97"/>
    <w:rsid w:val="00B10A6F"/>
    <w:rsid w:val="00B16D17"/>
    <w:rsid w:val="00B61D96"/>
    <w:rsid w:val="00BB48AB"/>
    <w:rsid w:val="00BF3D4C"/>
    <w:rsid w:val="00C15A20"/>
    <w:rsid w:val="00C72E15"/>
    <w:rsid w:val="00CB34BB"/>
    <w:rsid w:val="00CF02FA"/>
    <w:rsid w:val="00D00E14"/>
    <w:rsid w:val="00D3035F"/>
    <w:rsid w:val="00D33BCD"/>
    <w:rsid w:val="00D54A64"/>
    <w:rsid w:val="00D87611"/>
    <w:rsid w:val="00E261B2"/>
    <w:rsid w:val="00E67E78"/>
    <w:rsid w:val="00E778A0"/>
    <w:rsid w:val="00E92F8F"/>
    <w:rsid w:val="00ED21B8"/>
    <w:rsid w:val="00F0446C"/>
    <w:rsid w:val="00F248A0"/>
    <w:rsid w:val="00F3760B"/>
    <w:rsid w:val="00F52E6B"/>
    <w:rsid w:val="00F5451E"/>
    <w:rsid w:val="00FA2F36"/>
    <w:rsid w:val="00FF3B8A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917F4A1-B498-45FB-A150-D9F3DAAF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A2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A0E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0EE0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A0E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EE0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734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3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1308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Carmen Luz Latorre Sepulveda</cp:lastModifiedBy>
  <cp:revision>32</cp:revision>
  <dcterms:created xsi:type="dcterms:W3CDTF">2014-06-25T18:36:00Z</dcterms:created>
  <dcterms:modified xsi:type="dcterms:W3CDTF">2014-08-11T21:42:00Z</dcterms:modified>
</cp:coreProperties>
</file>